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F075" w14:textId="1AC66C0C" w:rsidR="00966D56" w:rsidRPr="00966D56" w:rsidRDefault="00966D56" w:rsidP="00966D56">
      <w:pPr>
        <w:spacing w:after="0"/>
        <w:ind w:firstLine="360"/>
        <w:jc w:val="center"/>
        <w:rPr>
          <w:rFonts w:eastAsia="Times New Roman" w:cs="Times New Roman"/>
          <w:b/>
          <w:bCs/>
          <w:color w:val="FF0000"/>
          <w:sz w:val="56"/>
          <w:szCs w:val="56"/>
          <w:lang w:eastAsia="ru-RU"/>
        </w:rPr>
      </w:pPr>
      <w:r w:rsidRPr="00966D56">
        <w:rPr>
          <w:rFonts w:eastAsia="Times New Roman" w:cs="Times New Roman"/>
          <w:b/>
          <w:bCs/>
          <w:color w:val="FF0000"/>
          <w:sz w:val="56"/>
          <w:szCs w:val="56"/>
          <w:lang w:eastAsia="ru-RU"/>
        </w:rPr>
        <w:t>Вместе против коррупции.</w:t>
      </w:r>
    </w:p>
    <w:p w14:paraId="5A478F32" w14:textId="77777777" w:rsidR="00966D56" w:rsidRPr="00966D56" w:rsidRDefault="00966D56" w:rsidP="00966D56">
      <w:pPr>
        <w:spacing w:after="0" w:line="288" w:lineRule="atLeast"/>
        <w:jc w:val="center"/>
        <w:outlineLvl w:val="2"/>
        <w:rPr>
          <w:rFonts w:eastAsia="Times New Roman" w:cs="Times New Roman"/>
          <w:b/>
          <w:bCs/>
          <w:color w:val="F43DC3"/>
          <w:sz w:val="32"/>
          <w:szCs w:val="32"/>
          <w:lang w:eastAsia="ru-RU"/>
        </w:rPr>
      </w:pPr>
      <w:r w:rsidRPr="00966D56">
        <w:rPr>
          <w:rFonts w:eastAsia="Times New Roman" w:cs="Times New Roman"/>
          <w:b/>
          <w:bCs/>
          <w:color w:val="F43DC3"/>
          <w:sz w:val="32"/>
          <w:szCs w:val="32"/>
          <w:lang w:eastAsia="ru-RU"/>
        </w:rPr>
        <w:t>Что такое коррупция?</w:t>
      </w:r>
    </w:p>
    <w:p w14:paraId="064D5113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Какие ассоциации возникают у вас при прочтении слова «коррупция»? За последние 20 лет коррупция стала притчей. Все о ней слышали, все о ней говорят, а кое-кто ее даже видел. Только в вопросе о том, что собой представляет пресловутая коррупция, разбирается далеко не каждый.</w:t>
      </w:r>
    </w:p>
    <w:p w14:paraId="5F2C0C8F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Информация обладает свойством притираться, надоедать. Постоянно слыша то тут, то там «украли», «поймали» и «наказали», появляется интерес вместо потребления вторичной информации обратиться к истокам проблемы и как следует разобраться в вопросе.</w:t>
      </w:r>
    </w:p>
    <w:p w14:paraId="37EAAECE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Любая проблема не берется из ниоткуда. Каждое явление имеет корни. Для того, чтобы лечить, врач должен собрать информацию и поставить диагноз. Обратимся к самому надежному и проверенному источнику получения ее — к истории. Без знания прошлого не может быть нормального настоящего и, тем более, будущего.</w:t>
      </w:r>
    </w:p>
    <w:p w14:paraId="70201666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Сказать честно, все устали слышать монотонное «все плохо». Почему бы не оглянуться назад, чтобы учесть опыт предков? Это ведь так логично. Все уже в этом мире было, и то, что кажется нам новой проблемой, оказывается весьма старым явлением.</w:t>
      </w:r>
    </w:p>
    <w:p w14:paraId="1A084C5B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может быть сильным только тогда, когда у него сильные корни. Когда оно помнит свою историю и гордится ею.</w:t>
      </w:r>
    </w:p>
    <w:p w14:paraId="4B65F7EE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Вернемся к наболевшему. Так что же такое «коррупция», и, главное, как ее победить?</w:t>
      </w:r>
    </w:p>
    <w:p w14:paraId="21E53A22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FF0000"/>
          <w:sz w:val="36"/>
          <w:szCs w:val="36"/>
          <w:lang w:eastAsia="ru-RU"/>
        </w:rPr>
        <w:t>Коррупция</w:t>
      </w:r>
      <w:r w:rsidRPr="00966D56">
        <w:rPr>
          <w:rFonts w:eastAsia="Times New Roman" w:cs="Times New Roman"/>
          <w:color w:val="111111"/>
          <w:szCs w:val="28"/>
          <w:lang w:eastAsia="ru-RU"/>
        </w:rPr>
        <w:t xml:space="preserve"> (от лат. </w:t>
      </w:r>
      <w:proofErr w:type="spellStart"/>
      <w:r w:rsidRPr="00966D56">
        <w:rPr>
          <w:rFonts w:eastAsia="Times New Roman" w:cs="Times New Roman"/>
          <w:color w:val="111111"/>
          <w:szCs w:val="28"/>
          <w:lang w:eastAsia="ru-RU"/>
        </w:rPr>
        <w:t>corrumpere</w:t>
      </w:r>
      <w:proofErr w:type="spellEnd"/>
      <w:r w:rsidRPr="00966D56">
        <w:rPr>
          <w:rFonts w:eastAsia="Times New Roman" w:cs="Times New Roman"/>
          <w:color w:val="111111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14:paraId="317DA773" w14:textId="29E8BA96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66D56">
        <w:rPr>
          <w:rFonts w:eastAsia="Times New Roman" w:cs="Times New Roman"/>
          <w:color w:val="111111"/>
          <w:szCs w:val="28"/>
          <w:lang w:eastAsia="ru-RU"/>
        </w:rPr>
        <w:t>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14:paraId="77E32B2F" w14:textId="77777777" w:rsid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 xml:space="preserve"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</w:t>
      </w:r>
    </w:p>
    <w:p w14:paraId="3C8DB9E0" w14:textId="58DAEF01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 xml:space="preserve">Главным стимулом к коррупции является возможность получения экономической прибыли (ренты, связанной с использованием властных </w:t>
      </w:r>
      <w:r w:rsidRPr="00966D56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полномочий, а главным сдерживающим фактором </w:t>
      </w:r>
      <w:r>
        <w:rPr>
          <w:rFonts w:eastAsia="Times New Roman" w:cs="Times New Roman"/>
          <w:color w:val="111111"/>
          <w:szCs w:val="28"/>
          <w:lang w:eastAsia="ru-RU"/>
        </w:rPr>
        <w:t>-</w:t>
      </w:r>
      <w:r w:rsidRPr="00966D56">
        <w:rPr>
          <w:rFonts w:eastAsia="Times New Roman" w:cs="Times New Roman"/>
          <w:color w:val="111111"/>
          <w:szCs w:val="28"/>
          <w:lang w:eastAsia="ru-RU"/>
        </w:rPr>
        <w:t>риск разоблачения и наказания.</w:t>
      </w:r>
    </w:p>
    <w:p w14:paraId="0F7634C6" w14:textId="64EBB2E2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14:paraId="44D33C70" w14:textId="620FD646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</w:pPr>
      <w:r w:rsidRPr="00966D56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Типология</w:t>
      </w:r>
      <w:r w:rsidRPr="00966D56">
        <w:rPr>
          <w:rFonts w:eastAsia="Times New Roman" w:cs="Times New Roman"/>
          <w:color w:val="111111"/>
          <w:szCs w:val="28"/>
          <w:lang w:eastAsia="ru-RU"/>
        </w:rPr>
        <w:t>: 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степени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66D56">
        <w:rPr>
          <w:rFonts w:eastAsia="Times New Roman" w:cs="Times New Roman"/>
          <w:color w:val="111111"/>
          <w:szCs w:val="28"/>
          <w:lang w:eastAsia="ru-RU"/>
        </w:rPr>
        <w:t>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(«мздоимство») или незаконных действий («лихоимство»). 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</w:p>
    <w:p w14:paraId="76C26A7A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</w:pPr>
      <w:r w:rsidRPr="00966D56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Формы коррупции</w:t>
      </w:r>
    </w:p>
    <w:p w14:paraId="1B7BC9B3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14:paraId="76F5A9C5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14:paraId="497EF14A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-служебного мошенничества и других формах хищения;</w:t>
      </w:r>
    </w:p>
    <w:p w14:paraId="25FB6E23" w14:textId="2891D3EE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</w:t>
      </w:r>
      <w:r w:rsidRPr="00966D56">
        <w:rPr>
          <w:rFonts w:eastAsia="Times New Roman" w:cs="Times New Roman"/>
          <w:color w:val="111111"/>
          <w:szCs w:val="28"/>
          <w:lang w:eastAsia="ru-RU"/>
        </w:rPr>
        <w:t>получения «комиссионных</w:t>
      </w:r>
      <w:r w:rsidRPr="00966D56">
        <w:rPr>
          <w:rFonts w:eastAsia="Times New Roman" w:cs="Times New Roman"/>
          <w:color w:val="111111"/>
          <w:szCs w:val="28"/>
          <w:lang w:eastAsia="ru-RU"/>
        </w:rPr>
        <w:t>" за размещение государственных заказов;</w:t>
      </w:r>
    </w:p>
    <w:p w14:paraId="39BD0EC8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-оказания государственным служащим разного рода услуг и иных "знаков внимания";</w:t>
      </w:r>
    </w:p>
    <w:p w14:paraId="24ECCEDF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14:paraId="2BC90E0A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14:paraId="5B2C64FB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14:paraId="512AD8BC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-устройства на работу родственников, друзей, знакомых;</w:t>
      </w:r>
    </w:p>
    <w:p w14:paraId="73C97F2F" w14:textId="604ADC97" w:rsid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 получения руководителями от подчиненных доли взяток и др.</w:t>
      </w:r>
    </w:p>
    <w:p w14:paraId="32FD6D5D" w14:textId="77777777" w:rsidR="00966D56" w:rsidRPr="00966D56" w:rsidRDefault="00966D56" w:rsidP="00966D56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14:paraId="3C9EB2AE" w14:textId="77777777" w:rsidR="00966D56" w:rsidRPr="00966D56" w:rsidRDefault="00966D56" w:rsidP="00966D56">
      <w:pPr>
        <w:spacing w:after="0" w:line="288" w:lineRule="atLeast"/>
        <w:jc w:val="center"/>
        <w:outlineLvl w:val="2"/>
        <w:rPr>
          <w:rFonts w:eastAsia="Times New Roman" w:cs="Times New Roman"/>
          <w:color w:val="F43DC3"/>
          <w:sz w:val="52"/>
          <w:szCs w:val="52"/>
          <w:lang w:eastAsia="ru-RU"/>
        </w:rPr>
      </w:pPr>
      <w:r w:rsidRPr="00966D56">
        <w:rPr>
          <w:rFonts w:eastAsia="Times New Roman" w:cs="Times New Roman"/>
          <w:color w:val="F43DC3"/>
          <w:sz w:val="52"/>
          <w:szCs w:val="52"/>
          <w:lang w:eastAsia="ru-RU"/>
        </w:rPr>
        <w:lastRenderedPageBreak/>
        <w:t>Памятка о коррупции для родителей</w:t>
      </w:r>
    </w:p>
    <w:p w14:paraId="2F398A8A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14:paraId="4D8494FE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14:paraId="7254AB56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Вы должны знать!</w:t>
      </w:r>
    </w:p>
    <w:p w14:paraId="353E04FE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14:paraId="27525CC4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2. Администрация, сотрудники учреждения, иные лица не вправе:</w:t>
      </w:r>
    </w:p>
    <w:p w14:paraId="1DBD928A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 требовать или принимать от благотворителей наличные денежные средства;</w:t>
      </w:r>
    </w:p>
    <w:p w14:paraId="0CAB689D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3. Родители имеют право:</w:t>
      </w:r>
    </w:p>
    <w:p w14:paraId="26D91685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14:paraId="7141AABB" w14:textId="77777777" w:rsidR="00966D56" w:rsidRPr="00966D56" w:rsidRDefault="00966D56" w:rsidP="00966D56">
      <w:pPr>
        <w:spacing w:after="0" w:line="36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966D56">
        <w:rPr>
          <w:rFonts w:eastAsia="Times New Roman" w:cs="Times New Roman"/>
          <w:color w:val="111111"/>
          <w:szCs w:val="28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14:paraId="7F3FAD88" w14:textId="77777777" w:rsidR="00966D56" w:rsidRPr="00966D56" w:rsidRDefault="00966D56" w:rsidP="00966D56">
      <w:pPr>
        <w:spacing w:after="0" w:line="360" w:lineRule="auto"/>
        <w:ind w:firstLine="360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966D5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УВАЖАЕМЫЕ РОДИТЕЛИ!</w:t>
      </w:r>
    </w:p>
    <w:p w14:paraId="48F1464C" w14:textId="77777777" w:rsidR="00966D56" w:rsidRPr="00966D56" w:rsidRDefault="00966D56" w:rsidP="00966D56">
      <w:pPr>
        <w:spacing w:after="0" w:line="360" w:lineRule="auto"/>
        <w:ind w:firstLine="360"/>
        <w:jc w:val="center"/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966D5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ЗАКОН И ГОСУДАРСТВО - НА ВАШЕЙ СТОРОНЕ.</w:t>
      </w:r>
    </w:p>
    <w:p w14:paraId="6B22B03E" w14:textId="77777777" w:rsidR="00966D56" w:rsidRPr="00966D56" w:rsidRDefault="00966D56" w:rsidP="00966D56">
      <w:pPr>
        <w:spacing w:after="0" w:line="360" w:lineRule="auto"/>
        <w:ind w:firstLine="360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966D56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НЕТ ПОБОРАМ!</w:t>
      </w:r>
    </w:p>
    <w:p w14:paraId="1ECAB70D" w14:textId="77777777" w:rsidR="00F12C76" w:rsidRPr="00966D56" w:rsidRDefault="00F12C76" w:rsidP="00966D5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F12C76" w:rsidRPr="00966D56" w:rsidSect="00966D56">
      <w:pgSz w:w="11906" w:h="16838" w:code="9"/>
      <w:pgMar w:top="1440" w:right="1080" w:bottom="144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73"/>
    <w:rsid w:val="006C0B77"/>
    <w:rsid w:val="008242FF"/>
    <w:rsid w:val="00870751"/>
    <w:rsid w:val="00922C48"/>
    <w:rsid w:val="00966D56"/>
    <w:rsid w:val="009862B0"/>
    <w:rsid w:val="00B915B7"/>
    <w:rsid w:val="00DC7B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F9D"/>
  <w15:chartTrackingRefBased/>
  <w15:docId w15:val="{2E3B6EBB-91CF-4BE4-A3B5-75C6E90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66D5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6D5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66D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D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2020-11-08T06:54:00Z</dcterms:created>
  <dcterms:modified xsi:type="dcterms:W3CDTF">2020-11-08T07:05:00Z</dcterms:modified>
</cp:coreProperties>
</file>