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32"/>
          <w:szCs w:val="32"/>
        </w:rPr>
      </w:pPr>
      <w:r w:rsidRPr="009F0748">
        <w:rPr>
          <w:rStyle w:val="a4"/>
          <w:sz w:val="32"/>
          <w:szCs w:val="32"/>
        </w:rPr>
        <w:t>Консультация для родителей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32"/>
          <w:szCs w:val="32"/>
        </w:rPr>
      </w:pPr>
      <w:r w:rsidRPr="009F0748">
        <w:rPr>
          <w:rStyle w:val="a4"/>
          <w:sz w:val="32"/>
          <w:szCs w:val="32"/>
        </w:rPr>
        <w:t>«Разные возможности – равные права»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666666"/>
          <w:sz w:val="32"/>
          <w:szCs w:val="32"/>
        </w:rPr>
      </w:pPr>
      <w:r w:rsidRPr="009F0748">
        <w:rPr>
          <w:b/>
          <w:color w:val="666666"/>
          <w:sz w:val="32"/>
          <w:szCs w:val="32"/>
        </w:rPr>
        <w:t> 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center"/>
        <w:rPr>
          <w:color w:val="666666"/>
          <w:sz w:val="32"/>
          <w:szCs w:val="32"/>
        </w:rPr>
      </w:pPr>
      <w:r w:rsidRPr="009F0748">
        <w:rPr>
          <w:noProof/>
          <w:color w:val="666666"/>
          <w:sz w:val="32"/>
          <w:szCs w:val="32"/>
        </w:rPr>
        <w:drawing>
          <wp:inline distT="0" distB="0" distL="0" distR="0" wp14:anchorId="3A67352B" wp14:editId="246F827F">
            <wp:extent cx="2857500" cy="1952625"/>
            <wp:effectExtent l="0" t="0" r="0" b="9525"/>
            <wp:docPr id="1" name="Рисунок 1" descr="http://yakorek12.lbihost.ru/wp-content/uploads/sites/654/2018/04/%D0%91%D0%B5%D0%B7-%D0%BD%D0%B0%D0%B7%D0%B2%D0%B0%D0%BD%D0%B8%D1%8F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orek12.lbihost.ru/wp-content/uploads/sites/654/2018/04/%D0%91%D0%B5%D0%B7-%D0%BD%D0%B0%D0%B7%D0%B2%D0%B0%D0%BD%D0%B8%D1%8F-300x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Мы все отличаемся друг от друга – цветом кожи, волос, глаз, вкусами, недостатками. Боясь представить себя на месте человека с ограниченными возможностями здоровья (ОВЗ), мы становимся рабами своего страха. Разрешая себе естественное сочувствие чужой боли, принятие людей такими, какие они есть, мы остаемся людьми. Мы разные, и все же мы одинаковые.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Воспитание и развитие таких детей является серьезной педагогической и медицинской задачей.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Общеизвестно, чтобы успешно решить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преодолевать жизненные трудности.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Следует научиться воспринимать ребенка с ограниченными возможностями, как ребенка со скрытыми возможностями.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Каждый ребенок имеет право на особую заботу и помощь от нашего общества. Но есть дети, у которых физическое и умственное состояние требуют повышенного к ним внимания. Это дети с ограниченными возможностями здоровья (ОВЗ), которые имеют разную степень инвалидности.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 xml:space="preserve">В общем случае понятие «Ребенок-инвалид» можно разделить на две категории. Одна группа детей-инвалидов – это дети с врожденными нарушениями работы различных органов чувств и с физическими недостатками или умственно отсталые дети. </w:t>
      </w:r>
      <w:r w:rsidRPr="009F0748">
        <w:rPr>
          <w:sz w:val="32"/>
          <w:szCs w:val="32"/>
        </w:rPr>
        <w:lastRenderedPageBreak/>
        <w:t>Многочисленные исследования показали, что творческий потенциал этих детей огромен. А эффект от гармоничного развития личности и успешной адаптации в обществе благотворно влияет на здоровье детей.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Другая группа детей – это те, которые стали инвалидами в результате длительной болезни.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В настоящее время дети с ОВЗ спокойно могут посещать детские сады и прочие организации совместно с обычными детьми. Именно поэтому необходимо воспитывать толерантность в данном вопросе с детства.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  <w:u w:val="single"/>
        </w:rPr>
        <w:t>Советы родителям обычных детей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Воспитывайте у своих детей терпимость, культуру общения с людьми, которые не такие, как все. Если ребёнок начинает задавать вопрос, видя такого ребёнка, шепните ему на ушко, что на все вопросы вы ответите дома, а сейчас он должен ввести себя обычно, так как ничего необычного не происходит.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Будьте примером для ребёнка в отношениях с такими людьми.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Не отзывайтесь снисходительно или презрительно о таких людях. Подчеркивайте, что эти люди такие же, как все. И даже трудолюбивее, так как то, что мы делаем легко и незаметно, для них это зачастую сложный процесс.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Читайте или рассказывайте детям о знаменитых людях, которые сегодня известны всему миру, несмотря на свои ограниченные возможности. Или рассказывайте о  своих знакомых, знакомых своих знакомых, которые сталкиваются с  трудностями, и  как сложно эти трудности, им преодолевать.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В разговоре с ребёнком подчеркивайте достоинство того или иного конкретного ребёнка с ОВЗ. Например: «  Рита очень добрая девочка», «Андрей совсем не жадный» или «Оксана очень начитанна, спроси у неё….».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  <w:u w:val="single"/>
        </w:rPr>
        <w:t>Советы детям по общению с детьми ОВЗ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proofErr w:type="gramStart"/>
      <w:r w:rsidRPr="009F0748">
        <w:rPr>
          <w:sz w:val="32"/>
          <w:szCs w:val="32"/>
        </w:rPr>
        <w:t>Дети, которые не такие, как ты, внешне, такие, как ты, внутри.</w:t>
      </w:r>
      <w:proofErr w:type="gramEnd"/>
      <w:r w:rsidRPr="009F0748">
        <w:rPr>
          <w:sz w:val="32"/>
          <w:szCs w:val="32"/>
        </w:rPr>
        <w:t xml:space="preserve"> У них такое же внутреннее строение, они так же переживают неудачи и радуются удачам. Они хотят дружить с другими детьми и хотят, чтобы дружили с ними. У них есть любые предметы и нелюбимые </w:t>
      </w:r>
      <w:r w:rsidRPr="009F0748">
        <w:rPr>
          <w:sz w:val="32"/>
          <w:szCs w:val="32"/>
        </w:rPr>
        <w:lastRenderedPageBreak/>
        <w:t xml:space="preserve">и т. д. Но, к сожалению, они физически часто не способны сделать то, что легко делаем мы. Однако это не должно быть причиной плохого к ним отношения. Общайся с ними как </w:t>
      </w:r>
      <w:proofErr w:type="gramStart"/>
      <w:r w:rsidRPr="009F0748">
        <w:rPr>
          <w:sz w:val="32"/>
          <w:szCs w:val="32"/>
        </w:rPr>
        <w:t>с</w:t>
      </w:r>
      <w:proofErr w:type="gramEnd"/>
      <w:r w:rsidRPr="009F0748">
        <w:rPr>
          <w:sz w:val="32"/>
          <w:szCs w:val="32"/>
        </w:rPr>
        <w:t xml:space="preserve"> равными. Обсуждай те же проблемы, что и с остальными сверстниками. Не поддерживай насмешки, которые могут исходить от других детей.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Не проявляй пренебрежение к  детям с ОВЗ. Не говори: «Ты не сможешь», «Тебе не понять», «Ты долго делаешь» и т. д. Проявляй терпимость.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Дети с ОВЗ, с одной стороны, часто нуждаются в помощи и поддержке, но с другой стороны  — не просят её. Многие с  обидой воспринимают такую помощь, считая, что она унижает их и подчеркивает их недостатки. (Даже если ты старался оказать помощь от души.) Поэтому если ты оказываешь помощь, то научись делать так, чтобы она не была навязчивой и воспринималась как обычное дело.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Больше рассказывай таким ребятам о своих увлечениях, интересах. Часто именно сверстники являются для них основным источником познания окружающего мира в теоретических вопросах психологии, педагогики, социологии.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Умей слышать таких ребят. Они во многих вопросах разбираются лучше, так как больше времени проводят с  книгами, смотрят больше познавательных передач и в интернете, больше знакомятся с познавательным материалом.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Если ты общаешься со сверстником, который плохо слышит, то не надо громко кричать или активно жестикулировать. Помни, что такие ребята, как правило, хорошо считывают с  губ, поэтому самое главное — обрати внимание на то, чтобы с начала вашего разговора вы находились напротив друг друга. Бывает так, что у таких детей лучше слышит правое или, наоборот, левое ухо. Тогда старайся ближе находиться к этой стороне. Не надо говорить как с маленьким, это сильно обижает.</w:t>
      </w:r>
    </w:p>
    <w:p w:rsidR="009F0748" w:rsidRPr="009F0748" w:rsidRDefault="009F0748" w:rsidP="009F0748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9F0748">
        <w:rPr>
          <w:sz w:val="32"/>
          <w:szCs w:val="32"/>
        </w:rPr>
        <w:t>Если твой друг или знакомый заикается или не выговаривает отдельные звуки, это не должно быть причиной его изоляции. Воспринимай это спокойно, не поправляй его. Не показывай своего раздражения.</w:t>
      </w:r>
    </w:p>
    <w:p w:rsidR="00856D75" w:rsidRPr="009F0748" w:rsidRDefault="009F0748" w:rsidP="009F074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56D75" w:rsidRPr="009F0748" w:rsidSect="009F07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2039F7"/>
    <w:rsid w:val="006E41D5"/>
    <w:rsid w:val="009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cp:lastPrinted>2020-12-06T08:01:00Z</cp:lastPrinted>
  <dcterms:created xsi:type="dcterms:W3CDTF">2020-12-06T07:59:00Z</dcterms:created>
  <dcterms:modified xsi:type="dcterms:W3CDTF">2020-12-06T08:02:00Z</dcterms:modified>
</cp:coreProperties>
</file>