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E" w:rsidRPr="00E04CCE" w:rsidRDefault="00E04CCE" w:rsidP="00E04CC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C00000"/>
          <w:sz w:val="44"/>
          <w:szCs w:val="44"/>
        </w:rPr>
      </w:pPr>
      <w:bookmarkStart w:id="0" w:name="_GoBack"/>
      <w:bookmarkEnd w:id="0"/>
      <w:r w:rsidRPr="00E04CCE">
        <w:rPr>
          <w:rStyle w:val="c8"/>
          <w:b/>
          <w:bCs/>
          <w:color w:val="C00000"/>
          <w:sz w:val="44"/>
          <w:szCs w:val="44"/>
        </w:rPr>
        <w:t>Консультация для родителей</w:t>
      </w:r>
    </w:p>
    <w:p w:rsidR="00E04CCE" w:rsidRPr="00762066" w:rsidRDefault="00E04CCE" w:rsidP="00E04CC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36"/>
          <w:szCs w:val="36"/>
        </w:rPr>
      </w:pPr>
      <w:r w:rsidRPr="00762066">
        <w:rPr>
          <w:rStyle w:val="c8"/>
          <w:b/>
          <w:bCs/>
          <w:color w:val="C00000"/>
          <w:sz w:val="36"/>
          <w:szCs w:val="36"/>
        </w:rPr>
        <w:t>«Как рассказать детям о Великой Отечественной войне?»</w:t>
      </w:r>
    </w:p>
    <w:p w:rsidR="00E04CCE" w:rsidRPr="00E04CCE" w:rsidRDefault="00E04CCE" w:rsidP="00E04CC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Приближается Великий праздник –</w:t>
      </w:r>
      <w:r w:rsidR="00762066" w:rsidRPr="00762066">
        <w:rPr>
          <w:rStyle w:val="c2"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1905</wp:posOffset>
            </wp:positionV>
            <wp:extent cx="2933700" cy="1933575"/>
            <wp:effectExtent l="19050" t="0" r="0" b="0"/>
            <wp:wrapSquare wrapText="bothSides"/>
            <wp:docPr id="12" name="Рисунок 1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CCE">
        <w:rPr>
          <w:rStyle w:val="c2"/>
          <w:color w:val="000000"/>
          <w:sz w:val="28"/>
          <w:szCs w:val="28"/>
        </w:rPr>
        <w:t> </w:t>
      </w:r>
      <w:r w:rsidRPr="00E04CCE">
        <w:rPr>
          <w:rStyle w:val="c8"/>
          <w:b/>
          <w:bCs/>
          <w:color w:val="000000"/>
          <w:sz w:val="28"/>
          <w:szCs w:val="28"/>
        </w:rPr>
        <w:t>День победы</w:t>
      </w:r>
      <w:r w:rsidRPr="00E04CCE">
        <w:rPr>
          <w:rStyle w:val="c2"/>
          <w:color w:val="000000"/>
          <w:sz w:val="28"/>
          <w:szCs w:val="28"/>
        </w:rPr>
        <w:t>. 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E04CCE" w:rsidRPr="00E04CCE" w:rsidRDefault="00E04CCE" w:rsidP="00E04CC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Повествование о Великой Отечественной войне стоит начать с истории семьи.</w:t>
      </w:r>
    </w:p>
    <w:p w:rsidR="00E04CCE" w:rsidRPr="00E04CCE" w:rsidRDefault="00E04CCE" w:rsidP="00E04C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3"/>
          <w:color w:val="000000"/>
          <w:sz w:val="28"/>
          <w:szCs w:val="28"/>
        </w:rPr>
        <w:t>С ребенком следует поговорить об этом. Рассказать о том, что вам рассказывали ваши родители, бабушки и дедушки о войне, о горести и радости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отличившийся на войне. Девочкам интересно знать о подвигах женщин-героев,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E04CCE" w:rsidRPr="00E04CCE" w:rsidRDefault="00762066" w:rsidP="00E04CC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62066"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3519170" cy="1981200"/>
            <wp:effectExtent l="19050" t="0" r="5080" b="0"/>
            <wp:wrapSquare wrapText="bothSides"/>
            <wp:docPr id="10" name="Рисунок 9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CCE" w:rsidRPr="00762066">
        <w:rPr>
          <w:rStyle w:val="c3"/>
          <w:b/>
          <w:bCs/>
          <w:color w:val="C00000"/>
          <w:sz w:val="28"/>
          <w:szCs w:val="28"/>
        </w:rPr>
        <w:t>Старый альбом</w:t>
      </w:r>
      <w:r w:rsidR="00E04CCE" w:rsidRPr="00762066">
        <w:rPr>
          <w:rStyle w:val="c2"/>
          <w:color w:val="C00000"/>
          <w:sz w:val="28"/>
          <w:szCs w:val="28"/>
        </w:rPr>
        <w:t>.</w:t>
      </w:r>
      <w:r w:rsidR="00E04CCE" w:rsidRPr="00E04CCE">
        <w:rPr>
          <w:rStyle w:val="c2"/>
          <w:color w:val="000000"/>
          <w:sz w:val="28"/>
          <w:szCs w:val="28"/>
        </w:rPr>
        <w:t xml:space="preserve">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</w:t>
      </w:r>
      <w:r w:rsidR="00E04CCE" w:rsidRPr="00E04CCE">
        <w:rPr>
          <w:rStyle w:val="c2"/>
          <w:color w:val="000000"/>
          <w:sz w:val="28"/>
          <w:szCs w:val="28"/>
        </w:rPr>
        <w:lastRenderedPageBreak/>
        <w:t>дедушку? Обратите внимание малыша на то, каким статным, храбрым, мужественным выглядит он на снимке.</w:t>
      </w:r>
    </w:p>
    <w:p w:rsidR="00E04CCE" w:rsidRPr="00E04CCE" w:rsidRDefault="00E04CCE" w:rsidP="00E04CC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  <w:r w:rsidRPr="00E04CCE">
        <w:rPr>
          <w:noProof/>
        </w:rPr>
        <w:t xml:space="preserve"> </w:t>
      </w:r>
    </w:p>
    <w:p w:rsidR="00E04CCE" w:rsidRPr="00E04CCE" w:rsidRDefault="00E04CCE" w:rsidP="00E04CC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62066">
        <w:rPr>
          <w:rStyle w:val="c3"/>
          <w:b/>
          <w:bCs/>
          <w:color w:val="C00000"/>
          <w:sz w:val="28"/>
          <w:szCs w:val="28"/>
        </w:rPr>
        <w:t>Бабушкин сундук.</w:t>
      </w:r>
      <w:r w:rsidRPr="00E04CCE">
        <w:rPr>
          <w:rStyle w:val="c2"/>
          <w:color w:val="000000"/>
          <w:sz w:val="28"/>
          <w:szCs w:val="28"/>
        </w:rPr>
        <w:t> 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E04CCE" w:rsidRPr="00E04CCE" w:rsidRDefault="00E04CCE" w:rsidP="00E04C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62066">
        <w:rPr>
          <w:rStyle w:val="c3"/>
          <w:b/>
          <w:bCs/>
          <w:color w:val="C00000"/>
          <w:sz w:val="28"/>
          <w:szCs w:val="28"/>
        </w:rPr>
        <w:t>Готовьтесь ко Дню Победы.</w:t>
      </w:r>
      <w:r w:rsidRPr="00E04CCE">
        <w:rPr>
          <w:rStyle w:val="c3"/>
          <w:color w:val="000000"/>
          <w:sz w:val="28"/>
          <w:szCs w:val="28"/>
        </w:rPr>
        <w:t> Вместе с вашим ребенком устройте семейный вечер просмотра военных фильмов: «В бой идут старики», «</w:t>
      </w:r>
      <w:proofErr w:type="spellStart"/>
      <w:r w:rsidRPr="00E04CCE">
        <w:rPr>
          <w:rStyle w:val="c3"/>
          <w:color w:val="000000"/>
          <w:sz w:val="28"/>
          <w:szCs w:val="28"/>
        </w:rPr>
        <w:t>Аты-баты</w:t>
      </w:r>
      <w:proofErr w:type="spellEnd"/>
      <w:r w:rsidRPr="00E04CCE">
        <w:rPr>
          <w:rStyle w:val="c3"/>
          <w:color w:val="000000"/>
          <w:sz w:val="28"/>
          <w:szCs w:val="28"/>
        </w:rPr>
        <w:t xml:space="preserve"> шли солдаты», «А зори здесь тихие» </w:t>
      </w:r>
      <w:proofErr w:type="gramStart"/>
      <w:r w:rsidRPr="00E04CCE">
        <w:rPr>
          <w:rStyle w:val="c3"/>
          <w:color w:val="000000"/>
          <w:sz w:val="28"/>
          <w:szCs w:val="28"/>
        </w:rPr>
        <w:t>добрых</w:t>
      </w:r>
      <w:proofErr w:type="gramEnd"/>
      <w:r w:rsidRPr="00E04CCE">
        <w:rPr>
          <w:rStyle w:val="c3"/>
          <w:color w:val="000000"/>
          <w:sz w:val="28"/>
          <w:szCs w:val="28"/>
        </w:rPr>
        <w:t xml:space="preserve"> и светлых, чтобы ребенок проникался настроением героизма, патриотизма. 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 Учите стихотворения и </w:t>
      </w:r>
      <w:proofErr w:type="gramStart"/>
      <w:r w:rsidRPr="00E04CCE">
        <w:rPr>
          <w:rStyle w:val="c3"/>
          <w:color w:val="000000"/>
          <w:sz w:val="28"/>
          <w:szCs w:val="28"/>
        </w:rPr>
        <w:t>песни</w:t>
      </w:r>
      <w:proofErr w:type="gramEnd"/>
      <w:r w:rsidRPr="00E04CCE">
        <w:rPr>
          <w:rStyle w:val="c3"/>
          <w:color w:val="000000"/>
          <w:sz w:val="28"/>
          <w:szCs w:val="28"/>
        </w:rPr>
        <w:t xml:space="preserve"> посвященные Дню Победы: «Катюша», «День Победы».</w:t>
      </w:r>
    </w:p>
    <w:p w:rsidR="00E04CCE" w:rsidRPr="00E04CCE" w:rsidRDefault="00E04CCE" w:rsidP="00E04CC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***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Майский праздник –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День Победы –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Отмечает вся страна.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Надевают наши деды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Боевые ордена.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Их с утра завет дорога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На торжественный парад.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И задумчиво с порога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Вслед им бабушки глядят.</w:t>
      </w:r>
    </w:p>
    <w:p w:rsidR="00E04CCE" w:rsidRPr="00E04CCE" w:rsidRDefault="00E04CCE" w:rsidP="00E04CC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Т. Белозеров</w:t>
      </w:r>
    </w:p>
    <w:p w:rsidR="00762066" w:rsidRDefault="00E04CCE" w:rsidP="00762066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***</w:t>
      </w:r>
    </w:p>
    <w:p w:rsidR="00E04CCE" w:rsidRPr="00E04CCE" w:rsidRDefault="00E04CCE" w:rsidP="0076206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 xml:space="preserve">Пусть небо будет </w:t>
      </w:r>
      <w:proofErr w:type="spellStart"/>
      <w:r w:rsidRPr="00E04CCE">
        <w:rPr>
          <w:rStyle w:val="c2"/>
          <w:color w:val="000000"/>
          <w:sz w:val="28"/>
          <w:szCs w:val="28"/>
        </w:rPr>
        <w:t>голубым</w:t>
      </w:r>
      <w:proofErr w:type="spellEnd"/>
      <w:r w:rsidRPr="00E04CCE">
        <w:rPr>
          <w:rStyle w:val="c2"/>
          <w:color w:val="000000"/>
          <w:sz w:val="28"/>
          <w:szCs w:val="28"/>
        </w:rPr>
        <w:t>,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Пусть в небе не клубится дым,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Пусть пушки грозные молчат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И пулеметы не строчат.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Чтоб жили люди, города,</w:t>
      </w:r>
    </w:p>
    <w:p w:rsidR="00E04CCE" w:rsidRPr="00E04CCE" w:rsidRDefault="00E04CCE" w:rsidP="00E04CC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Мир нужен на земле всегда.</w:t>
      </w:r>
    </w:p>
    <w:p w:rsidR="00E04CCE" w:rsidRPr="00E04CCE" w:rsidRDefault="00E04CCE" w:rsidP="00E04CC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2"/>
          <w:color w:val="000000"/>
          <w:sz w:val="28"/>
          <w:szCs w:val="28"/>
        </w:rPr>
        <w:t>Н. Найденова</w:t>
      </w:r>
    </w:p>
    <w:p w:rsidR="00E04CCE" w:rsidRPr="00762066" w:rsidRDefault="00E04CCE" w:rsidP="00E04CCE">
      <w:pPr>
        <w:pStyle w:val="c7"/>
        <w:shd w:val="clear" w:color="auto" w:fill="FFFFFF"/>
        <w:spacing w:before="0" w:beforeAutospacing="0" w:after="0" w:afterAutospacing="0"/>
        <w:jc w:val="both"/>
        <w:rPr>
          <w:noProof/>
          <w:color w:val="C00000"/>
        </w:rPr>
      </w:pPr>
      <w:r w:rsidRPr="00762066">
        <w:rPr>
          <w:rStyle w:val="c3"/>
          <w:b/>
          <w:bCs/>
          <w:color w:val="C00000"/>
          <w:sz w:val="28"/>
          <w:szCs w:val="28"/>
        </w:rPr>
        <w:lastRenderedPageBreak/>
        <w:t>Прогулка.</w:t>
      </w:r>
      <w:r w:rsidRPr="00762066">
        <w:rPr>
          <w:rStyle w:val="c3"/>
          <w:color w:val="C00000"/>
          <w:sz w:val="28"/>
          <w:szCs w:val="28"/>
        </w:rPr>
        <w:t> </w:t>
      </w:r>
    </w:p>
    <w:p w:rsidR="00E04CCE" w:rsidRPr="00E04CCE" w:rsidRDefault="00E04CCE" w:rsidP="00E04C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3"/>
          <w:color w:val="000000"/>
          <w:sz w:val="28"/>
          <w:szCs w:val="28"/>
        </w:rPr>
        <w:t xml:space="preserve"> 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Неважно во сколько вам обойдется эта прогулка. Важно сколько вы и ваш ребенок потеряет, если вы этого не совершите.</w:t>
      </w:r>
    </w:p>
    <w:p w:rsidR="00E04CCE" w:rsidRPr="00E04CCE" w:rsidRDefault="00E04CCE" w:rsidP="00E04CC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E04CCE">
        <w:rPr>
          <w:rStyle w:val="c3"/>
          <w:color w:val="000000"/>
          <w:sz w:val="28"/>
          <w:szCs w:val="28"/>
        </w:rPr>
        <w:t>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будущее, в котором мы живем.</w:t>
      </w:r>
    </w:p>
    <w:p w:rsidR="00762066" w:rsidRDefault="00762066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1005840</wp:posOffset>
            </wp:positionH>
            <wp:positionV relativeFrom="margin">
              <wp:posOffset>3232785</wp:posOffset>
            </wp:positionV>
            <wp:extent cx="3219450" cy="2133600"/>
            <wp:effectExtent l="19050" t="0" r="0" b="0"/>
            <wp:wrapSquare wrapText="bothSides"/>
            <wp:docPr id="9" name="Рисунок 5" descr="Герои войны, ветераны и члены их семей получат единовременную материальную  помощь | Газета Светлае жыццё | Лельчицы | новости Лельч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ои войны, ветераны и члены их семей получат единовременную материальную  помощь | Газета Светлае жыццё | Лельчицы | новости Лельчи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066" w:rsidRDefault="00762066" w:rsidP="006C0B77">
      <w:pPr>
        <w:spacing w:after="0"/>
        <w:ind w:firstLine="709"/>
        <w:jc w:val="both"/>
      </w:pPr>
    </w:p>
    <w:p w:rsidR="00762066" w:rsidRDefault="00762066" w:rsidP="006C0B77">
      <w:pPr>
        <w:spacing w:after="0"/>
        <w:ind w:firstLine="709"/>
        <w:jc w:val="both"/>
      </w:pPr>
    </w:p>
    <w:p w:rsidR="00762066" w:rsidRDefault="00762066" w:rsidP="006C0B77">
      <w:pPr>
        <w:spacing w:after="0"/>
        <w:ind w:firstLine="709"/>
        <w:jc w:val="both"/>
      </w:pPr>
    </w:p>
    <w:p w:rsidR="00762066" w:rsidRDefault="00762066" w:rsidP="006C0B77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762066">
      <w:pgSz w:w="11906" w:h="16838" w:code="9"/>
      <w:pgMar w:top="1134" w:right="851" w:bottom="1134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CE"/>
    <w:rsid w:val="00090A1D"/>
    <w:rsid w:val="006C0B77"/>
    <w:rsid w:val="00762066"/>
    <w:rsid w:val="008242FF"/>
    <w:rsid w:val="00870751"/>
    <w:rsid w:val="00922C48"/>
    <w:rsid w:val="00992DE1"/>
    <w:rsid w:val="00B915B7"/>
    <w:rsid w:val="00E04CC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04C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4CCE"/>
  </w:style>
  <w:style w:type="paragraph" w:customStyle="1" w:styleId="c4">
    <w:name w:val="c4"/>
    <w:basedOn w:val="a"/>
    <w:rsid w:val="00E04C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4CCE"/>
  </w:style>
  <w:style w:type="paragraph" w:customStyle="1" w:styleId="c7">
    <w:name w:val="c7"/>
    <w:basedOn w:val="a"/>
    <w:rsid w:val="00E04C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4CCE"/>
  </w:style>
  <w:style w:type="paragraph" w:customStyle="1" w:styleId="c1">
    <w:name w:val="c1"/>
    <w:basedOn w:val="a"/>
    <w:rsid w:val="00E04C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CC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2021-05-05T19:57:00Z</dcterms:created>
  <dcterms:modified xsi:type="dcterms:W3CDTF">2021-05-05T20:13:00Z</dcterms:modified>
</cp:coreProperties>
</file>