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50B" w:rsidRDefault="004A7019" w:rsidP="004A701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A7019">
        <w:rPr>
          <w:rFonts w:ascii="Times New Roman" w:eastAsia="Calibri" w:hAnsi="Times New Roman" w:cs="Times New Roman"/>
          <w:b/>
          <w:sz w:val="28"/>
          <w:szCs w:val="28"/>
        </w:rPr>
        <w:t>27 октября</w:t>
      </w:r>
      <w:r w:rsidRPr="004A7019">
        <w:rPr>
          <w:rFonts w:ascii="Times New Roman" w:eastAsia="Calibri" w:hAnsi="Times New Roman" w:cs="Times New Roman"/>
          <w:b/>
          <w:sz w:val="28"/>
          <w:szCs w:val="28"/>
        </w:rPr>
        <w:t xml:space="preserve"> 2020 г. в МБДОУ «Колокольчик» </w:t>
      </w:r>
      <w:proofErr w:type="spellStart"/>
      <w:r w:rsidRPr="004A7019">
        <w:rPr>
          <w:rFonts w:ascii="Times New Roman" w:eastAsia="Calibri" w:hAnsi="Times New Roman" w:cs="Times New Roman"/>
          <w:b/>
          <w:sz w:val="28"/>
          <w:szCs w:val="28"/>
        </w:rPr>
        <w:t>с</w:t>
      </w:r>
      <w:proofErr w:type="gramStart"/>
      <w:r w:rsidRPr="004A7019">
        <w:rPr>
          <w:rFonts w:ascii="Times New Roman" w:eastAsia="Calibri" w:hAnsi="Times New Roman" w:cs="Times New Roman"/>
          <w:b/>
          <w:sz w:val="28"/>
          <w:szCs w:val="28"/>
        </w:rPr>
        <w:t>.Л</w:t>
      </w:r>
      <w:proofErr w:type="gramEnd"/>
      <w:r w:rsidRPr="004A7019">
        <w:rPr>
          <w:rFonts w:ascii="Times New Roman" w:eastAsia="Calibri" w:hAnsi="Times New Roman" w:cs="Times New Roman"/>
          <w:b/>
          <w:sz w:val="28"/>
          <w:szCs w:val="28"/>
        </w:rPr>
        <w:t>есновка</w:t>
      </w:r>
      <w:proofErr w:type="spellEnd"/>
      <w:r w:rsidRPr="004A7019">
        <w:rPr>
          <w:rFonts w:ascii="Times New Roman" w:eastAsia="Calibri" w:hAnsi="Times New Roman" w:cs="Times New Roman"/>
          <w:sz w:val="28"/>
          <w:szCs w:val="28"/>
        </w:rPr>
        <w:t xml:space="preserve">  в соответствии с годовым планом воспитательно-образовательной работы на 2020/2021 год, а также в рамках повышения уровня профессионального мастерства педагогов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состоялся семинар-практикум </w:t>
      </w:r>
      <w:r w:rsidRPr="004A7019">
        <w:rPr>
          <w:rFonts w:ascii="Times New Roman" w:eastAsia="Calibri" w:hAnsi="Times New Roman" w:cs="Times New Roman"/>
          <w:sz w:val="28"/>
          <w:szCs w:val="28"/>
        </w:rPr>
        <w:t>по теме</w:t>
      </w:r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4A7019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4A7019">
        <w:rPr>
          <w:rFonts w:ascii="Times New Roman" w:hAnsi="Times New Roman" w:cs="Times New Roman"/>
          <w:b/>
          <w:sz w:val="28"/>
          <w:szCs w:val="28"/>
        </w:rPr>
        <w:t xml:space="preserve">Современные методы, инновационные технологии в </w:t>
      </w:r>
      <w:proofErr w:type="spellStart"/>
      <w:r w:rsidRPr="004A7019">
        <w:rPr>
          <w:rFonts w:ascii="Times New Roman" w:hAnsi="Times New Roman" w:cs="Times New Roman"/>
          <w:b/>
          <w:sz w:val="28"/>
          <w:szCs w:val="28"/>
        </w:rPr>
        <w:t>коррекционно</w:t>
      </w:r>
      <w:proofErr w:type="spellEnd"/>
      <w:r w:rsidRPr="004A7019">
        <w:rPr>
          <w:rFonts w:ascii="Times New Roman" w:hAnsi="Times New Roman" w:cs="Times New Roman"/>
          <w:b/>
          <w:sz w:val="28"/>
          <w:szCs w:val="28"/>
        </w:rPr>
        <w:t xml:space="preserve"> – развив</w:t>
      </w:r>
      <w:r w:rsidRPr="004A7019">
        <w:rPr>
          <w:rFonts w:ascii="Times New Roman" w:hAnsi="Times New Roman" w:cs="Times New Roman"/>
          <w:b/>
          <w:sz w:val="28"/>
          <w:szCs w:val="28"/>
        </w:rPr>
        <w:t>ающей работе учителя – логопеда»</w:t>
      </w:r>
      <w:r w:rsidRPr="004A7019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Pr="004A7019">
        <w:rPr>
          <w:rFonts w:ascii="Times New Roman" w:eastAsia="Calibri" w:hAnsi="Times New Roman" w:cs="Times New Roman"/>
          <w:sz w:val="28"/>
          <w:szCs w:val="28"/>
        </w:rPr>
        <w:t>для воспитателей групп ДОУ, и  специалистов, работающих с детьми дошкольного возраста.</w:t>
      </w:r>
    </w:p>
    <w:p w:rsidR="00BF580A" w:rsidRDefault="00BF580A" w:rsidP="004A70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019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="004A7019" w:rsidRPr="004A7019">
        <w:rPr>
          <w:rFonts w:ascii="Times New Roman" w:hAnsi="Times New Roman" w:cs="Times New Roman"/>
          <w:b/>
          <w:i/>
          <w:sz w:val="28"/>
          <w:szCs w:val="28"/>
        </w:rPr>
        <w:t xml:space="preserve"> семинара: </w:t>
      </w:r>
      <w:r w:rsidRPr="004A7019">
        <w:rPr>
          <w:rFonts w:ascii="Times New Roman" w:hAnsi="Times New Roman" w:cs="Times New Roman"/>
          <w:sz w:val="28"/>
          <w:szCs w:val="28"/>
        </w:rPr>
        <w:t>знакомить</w:t>
      </w:r>
      <w:r>
        <w:rPr>
          <w:rFonts w:ascii="Times New Roman" w:hAnsi="Times New Roman" w:cs="Times New Roman"/>
          <w:sz w:val="28"/>
          <w:szCs w:val="28"/>
        </w:rPr>
        <w:t xml:space="preserve"> пед</w:t>
      </w:r>
      <w:r w:rsidR="004A7019">
        <w:rPr>
          <w:rFonts w:ascii="Times New Roman" w:hAnsi="Times New Roman" w:cs="Times New Roman"/>
          <w:sz w:val="28"/>
          <w:szCs w:val="28"/>
        </w:rPr>
        <w:t xml:space="preserve">агогов с современными методами, </w:t>
      </w:r>
      <w:r>
        <w:rPr>
          <w:rFonts w:ascii="Times New Roman" w:hAnsi="Times New Roman" w:cs="Times New Roman"/>
          <w:sz w:val="28"/>
          <w:szCs w:val="28"/>
        </w:rPr>
        <w:t xml:space="preserve">инновационными технологиями, используемыми учителем – логопедом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развивающей работе.</w:t>
      </w:r>
    </w:p>
    <w:p w:rsidR="00BF580A" w:rsidRDefault="00BF580A" w:rsidP="00BF58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580A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BF580A" w:rsidRDefault="00BF580A" w:rsidP="00BF580A">
      <w:pPr>
        <w:pStyle w:val="a6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понятие о логопедических методах и их необходимости в работе учителя – логопеда.</w:t>
      </w:r>
    </w:p>
    <w:p w:rsidR="00C61993" w:rsidRDefault="00C61993" w:rsidP="00BF580A">
      <w:pPr>
        <w:pStyle w:val="a6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Знакомить педагогов с современными методами и особенностями их использования в логопедической работе.</w:t>
      </w:r>
    </w:p>
    <w:p w:rsidR="00436DE3" w:rsidRDefault="00436DE3" w:rsidP="00BF580A">
      <w:pPr>
        <w:pStyle w:val="a6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Содействие укреплению связи педагогов МБДОУ с учителем – логопедом.</w:t>
      </w:r>
    </w:p>
    <w:p w:rsidR="00436DE3" w:rsidRDefault="00436DE3" w:rsidP="00436DE3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6DE3" w:rsidRDefault="00436DE3" w:rsidP="00436DE3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проведения семинара – практикума.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693"/>
        <w:gridCol w:w="3619"/>
        <w:gridCol w:w="2156"/>
        <w:gridCol w:w="2157"/>
      </w:tblGrid>
      <w:tr w:rsidR="00436DE3" w:rsidTr="00436DE3">
        <w:tc>
          <w:tcPr>
            <w:tcW w:w="693" w:type="dxa"/>
          </w:tcPr>
          <w:p w:rsidR="00436DE3" w:rsidRDefault="00436DE3" w:rsidP="00436DE3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619" w:type="dxa"/>
          </w:tcPr>
          <w:p w:rsidR="00436DE3" w:rsidRDefault="00231D58" w:rsidP="00436DE3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156" w:type="dxa"/>
          </w:tcPr>
          <w:p w:rsidR="00436DE3" w:rsidRDefault="00231D58" w:rsidP="00436DE3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  <w:tc>
          <w:tcPr>
            <w:tcW w:w="2157" w:type="dxa"/>
          </w:tcPr>
          <w:p w:rsidR="00436DE3" w:rsidRDefault="00231D58" w:rsidP="00436DE3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проведения</w:t>
            </w:r>
          </w:p>
        </w:tc>
      </w:tr>
      <w:tr w:rsidR="00436DE3" w:rsidTr="00436DE3">
        <w:tc>
          <w:tcPr>
            <w:tcW w:w="693" w:type="dxa"/>
          </w:tcPr>
          <w:p w:rsidR="00436DE3" w:rsidRDefault="00231D58" w:rsidP="00436DE3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19" w:type="dxa"/>
          </w:tcPr>
          <w:p w:rsidR="00436DE3" w:rsidRDefault="00231D58" w:rsidP="00436DE3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участниками.</w:t>
            </w:r>
          </w:p>
        </w:tc>
        <w:tc>
          <w:tcPr>
            <w:tcW w:w="2156" w:type="dxa"/>
          </w:tcPr>
          <w:p w:rsidR="00436DE3" w:rsidRDefault="00231D58" w:rsidP="00436DE3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Муз.рук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Ярещенко С.Н.</w:t>
            </w:r>
          </w:p>
        </w:tc>
        <w:tc>
          <w:tcPr>
            <w:tcW w:w="2157" w:type="dxa"/>
          </w:tcPr>
          <w:p w:rsidR="00436DE3" w:rsidRDefault="00231D58" w:rsidP="00436DE3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1-2мин</w:t>
            </w:r>
          </w:p>
        </w:tc>
      </w:tr>
      <w:tr w:rsidR="00436DE3" w:rsidTr="00436DE3">
        <w:tc>
          <w:tcPr>
            <w:tcW w:w="693" w:type="dxa"/>
          </w:tcPr>
          <w:p w:rsidR="00436DE3" w:rsidRDefault="00231D58" w:rsidP="00436DE3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19" w:type="dxa"/>
          </w:tcPr>
          <w:p w:rsidR="00436DE3" w:rsidRPr="004A7019" w:rsidRDefault="00231D58" w:rsidP="004A701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Доклад с показом презентации на тему:</w:t>
            </w:r>
            <w:r w:rsidRPr="00BE3B56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</w:t>
            </w:r>
            <w:r w:rsidRPr="00231D58">
              <w:rPr>
                <w:rFonts w:ascii="Times New Roman" w:hAnsi="Times New Roman" w:cs="Times New Roman"/>
                <w:sz w:val="28"/>
                <w:szCs w:val="28"/>
              </w:rPr>
              <w:t xml:space="preserve">«Современные методы, инновационные технологии в </w:t>
            </w:r>
            <w:proofErr w:type="spellStart"/>
            <w:r w:rsidRPr="00231D58">
              <w:rPr>
                <w:rFonts w:ascii="Times New Roman" w:hAnsi="Times New Roman" w:cs="Times New Roman"/>
                <w:sz w:val="28"/>
                <w:szCs w:val="28"/>
              </w:rPr>
              <w:t>коррекционно</w:t>
            </w:r>
            <w:proofErr w:type="spellEnd"/>
            <w:r w:rsidRPr="00231D58">
              <w:rPr>
                <w:rFonts w:ascii="Times New Roman" w:hAnsi="Times New Roman" w:cs="Times New Roman"/>
                <w:sz w:val="28"/>
                <w:szCs w:val="28"/>
              </w:rPr>
              <w:t xml:space="preserve"> – развивающей работе учителя – логопеда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31D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56" w:type="dxa"/>
          </w:tcPr>
          <w:p w:rsidR="00436DE3" w:rsidRDefault="00231D58" w:rsidP="00436DE3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– логопед Данильченко И.И.</w:t>
            </w:r>
          </w:p>
        </w:tc>
        <w:tc>
          <w:tcPr>
            <w:tcW w:w="2157" w:type="dxa"/>
          </w:tcPr>
          <w:p w:rsidR="00436DE3" w:rsidRDefault="00231D58" w:rsidP="00436DE3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20 -30 мин</w:t>
            </w:r>
          </w:p>
        </w:tc>
      </w:tr>
      <w:tr w:rsidR="00436DE3" w:rsidTr="00436DE3">
        <w:tc>
          <w:tcPr>
            <w:tcW w:w="693" w:type="dxa"/>
          </w:tcPr>
          <w:p w:rsidR="00436DE3" w:rsidRDefault="00231D58" w:rsidP="00436DE3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19" w:type="dxa"/>
          </w:tcPr>
          <w:p w:rsidR="00436DE3" w:rsidRDefault="00231D58" w:rsidP="00436DE3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на развитие чувства ритма «Музыкальные палочки»</w:t>
            </w:r>
          </w:p>
        </w:tc>
        <w:tc>
          <w:tcPr>
            <w:tcW w:w="2156" w:type="dxa"/>
          </w:tcPr>
          <w:p w:rsidR="00436DE3" w:rsidRDefault="00231D58" w:rsidP="00436DE3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Муз.рук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Ярещенко С.Н.</w:t>
            </w:r>
          </w:p>
        </w:tc>
        <w:tc>
          <w:tcPr>
            <w:tcW w:w="2157" w:type="dxa"/>
          </w:tcPr>
          <w:p w:rsidR="00436DE3" w:rsidRDefault="00FD295A" w:rsidP="00436DE3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мин.</w:t>
            </w:r>
          </w:p>
        </w:tc>
      </w:tr>
      <w:tr w:rsidR="00436DE3" w:rsidTr="00231D58">
        <w:trPr>
          <w:trHeight w:val="1125"/>
        </w:trPr>
        <w:tc>
          <w:tcPr>
            <w:tcW w:w="693" w:type="dxa"/>
          </w:tcPr>
          <w:p w:rsidR="00436DE3" w:rsidRDefault="00231D58" w:rsidP="00436DE3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19" w:type="dxa"/>
          </w:tcPr>
          <w:p w:rsidR="00436DE3" w:rsidRDefault="00231D58" w:rsidP="00436DE3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Практические упражнения </w:t>
            </w:r>
          </w:p>
          <w:p w:rsidR="00231D58" w:rsidRDefault="00231D58" w:rsidP="00436DE3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6" w:type="dxa"/>
          </w:tcPr>
          <w:p w:rsidR="00436DE3" w:rsidRDefault="00231D58" w:rsidP="00436DE3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– логопед Данильченко И.И.</w:t>
            </w:r>
          </w:p>
        </w:tc>
        <w:tc>
          <w:tcPr>
            <w:tcW w:w="2157" w:type="dxa"/>
          </w:tcPr>
          <w:p w:rsidR="00436DE3" w:rsidRDefault="00FD295A" w:rsidP="00436DE3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мин.</w:t>
            </w:r>
          </w:p>
        </w:tc>
      </w:tr>
      <w:tr w:rsidR="00231D58" w:rsidTr="00FD295A">
        <w:trPr>
          <w:trHeight w:val="1800"/>
        </w:trPr>
        <w:tc>
          <w:tcPr>
            <w:tcW w:w="693" w:type="dxa"/>
          </w:tcPr>
          <w:p w:rsidR="00231D58" w:rsidRDefault="00231D58" w:rsidP="00436DE3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19" w:type="dxa"/>
          </w:tcPr>
          <w:p w:rsidR="00231D58" w:rsidRDefault="00231D58" w:rsidP="00436DE3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Доклад</w:t>
            </w:r>
            <w:r w:rsidR="00FD295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«Использование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логоритмики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музыкальных занятиях»</w:t>
            </w:r>
            <w:r w:rsidR="00FD295A">
              <w:rPr>
                <w:rFonts w:ascii="Times New Roman" w:hAnsi="Times New Roman" w:cs="Times New Roman"/>
                <w:sz w:val="28"/>
                <w:szCs w:val="28"/>
              </w:rPr>
              <w:t xml:space="preserve"> с показом упражнений на координацию речи с движениями. </w:t>
            </w:r>
          </w:p>
        </w:tc>
        <w:tc>
          <w:tcPr>
            <w:tcW w:w="2156" w:type="dxa"/>
          </w:tcPr>
          <w:p w:rsidR="00231D58" w:rsidRDefault="00FD295A" w:rsidP="00436DE3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Муз. Рук. Ярещенко С.Н.</w:t>
            </w:r>
          </w:p>
        </w:tc>
        <w:tc>
          <w:tcPr>
            <w:tcW w:w="2157" w:type="dxa"/>
          </w:tcPr>
          <w:p w:rsidR="00231D58" w:rsidRDefault="00FD295A" w:rsidP="00436DE3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мин.</w:t>
            </w:r>
          </w:p>
        </w:tc>
      </w:tr>
      <w:tr w:rsidR="00FD295A" w:rsidTr="00436DE3">
        <w:trPr>
          <w:trHeight w:val="117"/>
        </w:trPr>
        <w:tc>
          <w:tcPr>
            <w:tcW w:w="693" w:type="dxa"/>
          </w:tcPr>
          <w:p w:rsidR="00FD295A" w:rsidRDefault="00FD295A" w:rsidP="00436DE3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19" w:type="dxa"/>
          </w:tcPr>
          <w:p w:rsidR="00FD295A" w:rsidRDefault="00FD295A" w:rsidP="00436DE3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 «Разноцветный цветок»</w:t>
            </w:r>
          </w:p>
        </w:tc>
        <w:tc>
          <w:tcPr>
            <w:tcW w:w="2156" w:type="dxa"/>
          </w:tcPr>
          <w:p w:rsidR="00FD295A" w:rsidRDefault="00FD295A" w:rsidP="00436DE3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логопед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Данильченко И.И.</w:t>
            </w:r>
          </w:p>
        </w:tc>
        <w:tc>
          <w:tcPr>
            <w:tcW w:w="2157" w:type="dxa"/>
          </w:tcPr>
          <w:p w:rsidR="00FD295A" w:rsidRDefault="00FD295A" w:rsidP="00436DE3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мин.</w:t>
            </w:r>
          </w:p>
        </w:tc>
      </w:tr>
    </w:tbl>
    <w:p w:rsidR="00436DE3" w:rsidRPr="00BF580A" w:rsidRDefault="00436DE3" w:rsidP="00436DE3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0B2E" w:rsidRPr="00BF580A" w:rsidRDefault="00ED08F5" w:rsidP="00E4150B">
      <w:pPr>
        <w:pStyle w:val="a3"/>
        <w:spacing w:after="0" w:line="24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BF580A">
        <w:rPr>
          <w:sz w:val="28"/>
          <w:szCs w:val="28"/>
        </w:rPr>
        <w:t xml:space="preserve"> </w:t>
      </w:r>
      <w:r w:rsidR="00550B2E" w:rsidRPr="00BF580A">
        <w:rPr>
          <w:rFonts w:eastAsia="Times New Roman"/>
          <w:sz w:val="28"/>
          <w:szCs w:val="28"/>
          <w:lang w:eastAsia="ru-RU"/>
        </w:rPr>
        <w:t>Современные методы, инновационные технологии – это внедренные, новые, обладающие повышенной эффективностью методы и приемы, являющиеся конечным результатом интеллектуальной деятельности самого педагога.</w:t>
      </w:r>
    </w:p>
    <w:p w:rsidR="00666C34" w:rsidRDefault="00D20790" w:rsidP="00E415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550B2E"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оличество детей, имеющих различные нарушения речи, год от года увеличивается. И нет смысла говорить о важности логопедической работы в детском саду. Чистая по звукопроизношению, грамотная, правильная речь дошкольника – это, несомненно, залог успешного обучения в школе.</w:t>
      </w:r>
    </w:p>
    <w:p w:rsidR="00550B2E" w:rsidRPr="00BE3B56" w:rsidRDefault="00550B2E" w:rsidP="00E415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современном мире в </w:t>
      </w:r>
      <w:r w:rsidR="00337161"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коррекционной работе с детьми, </w:t>
      </w:r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уже недостаточно использовать традиционные технологии.</w:t>
      </w:r>
      <w:r w:rsidR="00666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поэтому именно так звучит тема сегодняшнего семинара.</w:t>
      </w:r>
    </w:p>
    <w:p w:rsidR="00550B2E" w:rsidRPr="00BF580A" w:rsidRDefault="00337161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8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50B2E" w:rsidRPr="00BF580A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сновными критериями необходимости внедрения инновационных технологий, является</w:t>
      </w:r>
    </w:p>
    <w:p w:rsidR="00550B2E" w:rsidRPr="00BF580A" w:rsidRDefault="00550B2E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80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повышение эффективности обра</w:t>
      </w:r>
      <w:r w:rsidR="00666C34" w:rsidRPr="00BF580A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зовательного процесса за счет их</w:t>
      </w:r>
      <w:r w:rsidRPr="00BF5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применения;</w:t>
      </w:r>
    </w:p>
    <w:p w:rsidR="00550B2E" w:rsidRPr="00BF580A" w:rsidRDefault="00550B2E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80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скорейшее достижение максимально возможных успехов;</w:t>
      </w:r>
    </w:p>
    <w:p w:rsidR="00550B2E" w:rsidRPr="00BF580A" w:rsidRDefault="00550B2E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80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оптимизация процесса коррекции;</w:t>
      </w:r>
    </w:p>
    <w:p w:rsidR="00550B2E" w:rsidRPr="00BF580A" w:rsidRDefault="00550B2E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80A">
        <w:rPr>
          <w:rFonts w:ascii="Times New Roman" w:eastAsia="Times New Roman" w:hAnsi="Times New Roman" w:cs="Times New Roman"/>
          <w:sz w:val="28"/>
          <w:szCs w:val="28"/>
          <w:lang w:eastAsia="ru-RU"/>
        </w:rPr>
        <w:t>· </w:t>
      </w:r>
      <w:r w:rsidR="00900EAE" w:rsidRPr="00BF580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</w:t>
      </w:r>
      <w:r w:rsidRPr="00BF580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насыщенного, оздоровительного, гармонично-образовательного пространства для полноценного и общего развития</w:t>
      </w:r>
      <w:r w:rsidR="00666C34" w:rsidRPr="00BF5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Pr="00BF58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0B2E" w:rsidRPr="00BE3B56" w:rsidRDefault="00550B2E" w:rsidP="00E415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на занятии рисует, лепит или читает, отвечает на вопросы, но эта работа не затрагивает его мыслей, не вызывает интереса. Он пассивен. Конечно, что-то он усваивает, но пассивное восприятие и усвоение не могут быть опорой прочных зна</w:t>
      </w:r>
      <w:r w:rsidR="00D207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ний. Наиболее полно и точно </w:t>
      </w:r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воспринимается и запоминается ребенком то, что было ему интересно. Чтобы заинтересовать детей, сделать обучение осознанным, и нужны нестандартные подходы, индивидуальные программы развития, новые инновационные технологии.</w:t>
      </w:r>
    </w:p>
    <w:p w:rsidR="00666C34" w:rsidRPr="00BE3B56" w:rsidRDefault="00550B2E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 На сегодняш</w:t>
      </w:r>
      <w:r w:rsidR="00666C3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день инновационных методов воздействия известно достаточно много. Я бы хотела остановиться на некоторых из них</w:t>
      </w:r>
      <w:r w:rsidR="00666C34"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666C34"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</w:t>
      </w:r>
      <w:proofErr w:type="gramEnd"/>
      <w:r w:rsidR="00666C34"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мой взгляд, наиболее подходят в коррекционной работе с</w:t>
      </w:r>
      <w:r w:rsidR="00666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6C34"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детьми имеющими диагноз ОНР (общего недоразвития речи), ЗПР</w:t>
      </w:r>
      <w:r w:rsidR="00666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6C34"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(задержки психического развития), СДВГ</w:t>
      </w:r>
      <w:r w:rsidR="00666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6C34"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(синдрома </w:t>
      </w:r>
      <w:proofErr w:type="spellStart"/>
      <w:r w:rsidR="00666C34"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гиперактивности</w:t>
      </w:r>
      <w:proofErr w:type="spellEnd"/>
      <w:r w:rsidR="00666C34"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нех</w:t>
      </w:r>
      <w:r w:rsidR="00666C3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ватки внимания)</w:t>
      </w:r>
      <w:r w:rsidR="00666C34"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0B2E" w:rsidRPr="00BE3B56" w:rsidRDefault="00D20790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этим методам относятся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666C3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550B2E" w:rsidRPr="00BE3B56" w:rsidRDefault="00D20790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1.   </w:t>
      </w:r>
      <w:r w:rsidR="00550B2E"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6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(компьютерные)</w:t>
      </w:r>
      <w:r w:rsidR="005D64F0"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1F0A" w:rsidRDefault="00550B2E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2.    </w:t>
      </w:r>
      <w:proofErr w:type="spellStart"/>
      <w:r w:rsidR="00162578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Биоэнергопластика</w:t>
      </w:r>
      <w:proofErr w:type="spellEnd"/>
      <w:r w:rsidR="001625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телесно ориентированная техника</w:t>
      </w:r>
      <w:r w:rsidR="00321F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1F0A" w:rsidRDefault="00550B2E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3.    </w:t>
      </w:r>
      <w:r w:rsidR="00162578"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Арт-терапевтические технологии.</w:t>
      </w:r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1F0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Музыкотерапия.</w:t>
      </w:r>
    </w:p>
    <w:p w:rsidR="00550B2E" w:rsidRPr="00BE3B56" w:rsidRDefault="00D20790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4.    </w:t>
      </w:r>
      <w:r w:rsidR="00550B2E"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Криотерапия, телесно-ориентированные техники.</w:t>
      </w:r>
    </w:p>
    <w:p w:rsidR="00550B2E" w:rsidRDefault="00E4150B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20790">
        <w:rPr>
          <w:rFonts w:ascii="Times New Roman" w:eastAsia="Times New Roman" w:hAnsi="Times New Roman" w:cs="Times New Roman"/>
          <w:sz w:val="28"/>
          <w:szCs w:val="28"/>
          <w:lang w:eastAsia="ru-RU"/>
        </w:rPr>
        <w:t>.    </w:t>
      </w:r>
      <w:r w:rsidR="00550B2E"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Су-</w:t>
      </w:r>
      <w:proofErr w:type="spellStart"/>
      <w:r w:rsidR="00550B2E"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Джок</w:t>
      </w:r>
      <w:proofErr w:type="spellEnd"/>
      <w:r w:rsidR="00550B2E"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терапия.</w:t>
      </w:r>
    </w:p>
    <w:p w:rsidR="00396E10" w:rsidRDefault="00396E10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6E10" w:rsidRPr="00BE3B56" w:rsidRDefault="00396E10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6E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inna_\Desktop\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a_\Desktop\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E4" w:rsidRDefault="00550B2E" w:rsidP="00E415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2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Первый метод</w:t>
      </w:r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50B2E" w:rsidRPr="00BE3B56" w:rsidRDefault="00A343E4" w:rsidP="00E415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50B2E"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использование компьютерных средств, которые относятся к информационным технологиям - позволяет повысить интерес, мотивацию детей к занятиям, обеспечить незаметный для ребенка переход от игровой деятельности к учебной, дает возможность расширению сюжетного наполнения тр</w:t>
      </w:r>
      <w:r w:rsidR="00210F5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адиционной игровой деятельности.</w:t>
      </w:r>
      <w:r w:rsidR="00210F5D" w:rsidRPr="00210F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0F5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10F5D"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повышенного эмоционального тонуса, осуществляется более быстрый перевод изучаемого материала в долговременную память.</w:t>
      </w:r>
      <w:r w:rsidR="00210F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педагога этот метод дает </w:t>
      </w:r>
      <w:r w:rsidR="00550B2E"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возможность быстрого создания собств</w:t>
      </w:r>
      <w:r w:rsidR="00210F5D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енного дидактического материала</w:t>
      </w:r>
      <w:proofErr w:type="gramStart"/>
      <w:r w:rsidR="00210F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210F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210F5D" w:rsidRPr="00747EC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210F5D" w:rsidRPr="0074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 пособий) </w:t>
      </w:r>
    </w:p>
    <w:p w:rsidR="00550B2E" w:rsidRPr="00BE3B56" w:rsidRDefault="00210F5D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A31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0B2E"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достижении положительных результатов успешно </w:t>
      </w:r>
      <w:proofErr w:type="spellStart"/>
      <w:r w:rsidR="00550B2E"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proofErr w:type="spellEnd"/>
      <w:r w:rsidR="00550B2E"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компьютерные игры, интерактивные DVD фильмы и мультфильмы, игры-тренажеры, тематические презентации для детей</w:t>
      </w:r>
      <w:proofErr w:type="gramStart"/>
      <w:r w:rsidR="00550B2E"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CA3649"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3649" w:rsidRPr="008072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proofErr w:type="gramStart"/>
      <w:r w:rsidR="00CA3649" w:rsidRPr="008072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proofErr w:type="gramEnd"/>
      <w:r w:rsidR="00CA3649" w:rsidRPr="008072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лайд с фото)</w:t>
      </w:r>
    </w:p>
    <w:p w:rsidR="00550B2E" w:rsidRPr="00BE3B56" w:rsidRDefault="00550B2E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F5D" w:rsidRDefault="0080724E" w:rsidP="00E415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72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Второй</w:t>
      </w:r>
      <w:r w:rsidR="00550B2E" w:rsidRPr="008072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метод</w:t>
      </w:r>
      <w:r w:rsidR="00210F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550B2E" w:rsidRPr="00BE3B56" w:rsidRDefault="00210F5D" w:rsidP="00E415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D64F0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Биоэнергопластика</w:t>
      </w:r>
      <w:proofErr w:type="spellEnd"/>
      <w:r w:rsidR="005D6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телесно ориентированная техника</w:t>
      </w:r>
      <w:r w:rsidR="00807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0B2E"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-это движение кистей рук с движениями органов артикуляционного аппарата.</w:t>
      </w:r>
      <w:r w:rsidR="005D6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 этого метода – развитие координации движений, развитие мелкой и общей моторики</w:t>
      </w:r>
      <w:r w:rsidR="00550B2E"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момент выполнения артикуляционного упражнения рука показывает, где и в каком положении находится язык, нижняя челюсть и губы. Такая гимнастика помогает длительно удерживать интерес ребёнка, помогает повысить мотивационную готовность детей, поддерживает положительный эмоциональный настрой ребёнка и педагога на протяжении </w:t>
      </w:r>
      <w:r w:rsidR="00550B2E"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всего занятия.</w:t>
      </w:r>
      <w:r w:rsidR="00807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24E" w:rsidRPr="008072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(слайд с фото)</w:t>
      </w:r>
      <w:r w:rsidR="005D64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упражнение с </w:t>
      </w:r>
      <w:proofErr w:type="spellStart"/>
      <w:r w:rsidR="005D64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чистоговоркой</w:t>
      </w:r>
      <w:proofErr w:type="spellEnd"/>
      <w:r w:rsidR="005D64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«Шла Саша…» с показом.</w:t>
      </w:r>
    </w:p>
    <w:p w:rsidR="00550B2E" w:rsidRPr="00BE3B56" w:rsidRDefault="00A313A3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3A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inna_\Desktop\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na_\Desktop\я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78" w:rsidRDefault="00162578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  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Третий метод:</w:t>
      </w:r>
    </w:p>
    <w:p w:rsidR="00162578" w:rsidRDefault="00162578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Арт-терапевтические технологии. </w:t>
      </w:r>
    </w:p>
    <w:p w:rsidR="00550B2E" w:rsidRDefault="00162578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этому методу относятся:</w:t>
      </w:r>
      <w:r w:rsidR="00550B2E"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музыкотерапия – метод психотерапии, основанный на </w:t>
      </w:r>
      <w:r w:rsidR="00321F0A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эмоциональном восприятии музыки;</w:t>
      </w:r>
    </w:p>
    <w:p w:rsidR="00321F0A" w:rsidRDefault="00321F0A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Изотерапия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(нетрадиционные методы рисования);</w:t>
      </w:r>
    </w:p>
    <w:p w:rsidR="00321F0A" w:rsidRDefault="00321F0A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Кинезиотерапия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танцетерапия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телесноориентированная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терапия;</w:t>
      </w:r>
    </w:p>
    <w:p w:rsidR="00321F0A" w:rsidRDefault="00321F0A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Сказкотерапия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куклотерапия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1F0A" w:rsidRDefault="00321F0A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Аромотерапи</w:t>
      </w:r>
      <w:r w:rsidR="0075703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proofErr w:type="spellEnd"/>
      <w:r w:rsidR="00757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757030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цветотерапия</w:t>
      </w:r>
      <w:proofErr w:type="spellEnd"/>
      <w:r w:rsidR="00757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757030">
        <w:rPr>
          <w:rFonts w:ascii="Times New Roman" w:eastAsia="Times New Roman" w:hAnsi="Times New Roman" w:cs="Times New Roman"/>
          <w:sz w:val="28"/>
          <w:szCs w:val="28"/>
          <w:lang w:eastAsia="ru-RU"/>
        </w:rPr>
        <w:t>хромотерапия</w:t>
      </w:r>
      <w:proofErr w:type="spellEnd"/>
      <w:r w:rsidR="00757030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757030" w:rsidRDefault="00757030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Креативная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игротерапия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(песочная терапия).</w:t>
      </w:r>
    </w:p>
    <w:p w:rsidR="00757030" w:rsidRPr="00BE3B56" w:rsidRDefault="00757030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хочу вам предложить рассмотреть некоторые из этих техник.</w:t>
      </w:r>
    </w:p>
    <w:p w:rsidR="00550B2E" w:rsidRPr="00BE3B56" w:rsidRDefault="00757030" w:rsidP="00E4150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Музыкотерапии</w:t>
      </w:r>
      <w:r w:rsidR="00550B2E"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50B2E" w:rsidRPr="00BE3B56" w:rsidRDefault="00550B2E" w:rsidP="00E4150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прослушивание различных музыкальных произведений;</w:t>
      </w:r>
    </w:p>
    <w:p w:rsidR="00550B2E" w:rsidRDefault="00550B2E" w:rsidP="00E4150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пропевание</w:t>
      </w:r>
      <w:proofErr w:type="spellEnd"/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специальных логопедических </w:t>
      </w:r>
      <w:proofErr w:type="spellStart"/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чистоговорок</w:t>
      </w:r>
      <w:proofErr w:type="spellEnd"/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музыкальное сопровождение.</w:t>
      </w:r>
      <w:r w:rsidR="00CA3649"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3649" w:rsidRPr="00C01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Слайд с логопедической </w:t>
      </w:r>
      <w:proofErr w:type="spellStart"/>
      <w:r w:rsidR="00CA3649" w:rsidRPr="00C01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пропевкой</w:t>
      </w:r>
      <w:proofErr w:type="spellEnd"/>
      <w:r w:rsidR="00CA3649" w:rsidRPr="00C01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CA3649" w:rsidRPr="00C01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чистоговорок</w:t>
      </w:r>
      <w:proofErr w:type="spellEnd"/>
      <w:r w:rsidR="001625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37C40" w:rsidRDefault="00D37C40" w:rsidP="00E4150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7C4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inna_\Desktop\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na_\Desktop\я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C40" w:rsidRDefault="00D37C40" w:rsidP="00E4150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7030" w:rsidRDefault="00757030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Креативная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игротерапия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(песочная терапия).</w:t>
      </w:r>
    </w:p>
    <w:p w:rsidR="004B6BBB" w:rsidRPr="00BE3B56" w:rsidRDefault="004B6BBB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B5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Игры с песком </w:t>
      </w:r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прекрасный посредник для установления контакта с ребенком. И если ребенок еще плохо говорит и не может рассказать взрослому о своих переживаниях, то в играх с песком все становится возможным. Проигрывая волнующую ситуацию с помощью маленьких фигурок, создавая картину из песка, ребенок освобождается от напряжения и беспокойства.</w:t>
      </w:r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Через игры с песком решаются многие задачи, а главное идет развитие коммуникативных навыков, т.е. умение нормально общаться.</w:t>
      </w:r>
    </w:p>
    <w:p w:rsidR="004B6BBB" w:rsidRPr="00BE3B56" w:rsidRDefault="004B6BBB" w:rsidP="00747E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игры с использованием песка, делятся на три направления:</w:t>
      </w:r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Обучающие игры- направлены на развитие тактильно-кинестетической чувствительности и мелкой моторики рук. А главное ребенок говорит о своих ощущениях, тем самым спонтанно развиваем его речь, словарный запас слов, развиваем восприятие различного темпа речи, развивается высота и сила голоса, работаем над дыханием, развиваем внимание и память, развиваем фонематический слух. Незаметно идет обучение чтению и письму.</w:t>
      </w:r>
    </w:p>
    <w:p w:rsidR="004B6BBB" w:rsidRPr="00BE3B56" w:rsidRDefault="004B6BBB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Познавательные игры, с их помощью мы помогаем познавать многогранность нашего мира.</w:t>
      </w:r>
    </w:p>
    <w:p w:rsidR="004B6BBB" w:rsidRPr="00BE3B56" w:rsidRDefault="004B6BBB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Проективные игры, с их помощью мы осуществляем психологическую диагностику, коррекцию и развитие речи. </w:t>
      </w:r>
    </w:p>
    <w:p w:rsidR="004B6BBB" w:rsidRPr="00BE3B56" w:rsidRDefault="004B6BBB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на занятиях - песочной терапии, несомненно, дает положительные результаты:</w:t>
      </w:r>
    </w:p>
    <w:p w:rsidR="004B6BBB" w:rsidRPr="00BE3B56" w:rsidRDefault="004B6BBB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·        у дет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  значительно возрастает</w:t>
      </w:r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 к логопедическим занятиям;</w:t>
      </w:r>
    </w:p>
    <w:p w:rsidR="004B6BBB" w:rsidRPr="00BE3B56" w:rsidRDefault="004B6BBB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дети чувствуют себя более успешными;</w:t>
      </w:r>
    </w:p>
    <w:p w:rsidR="004B6BBB" w:rsidRDefault="004B6BBB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на занятиях нет места монотонности и скуке.</w:t>
      </w:r>
    </w:p>
    <w:p w:rsidR="00E4150B" w:rsidRPr="00BE3B56" w:rsidRDefault="00E4150B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7030" w:rsidRPr="00666C34" w:rsidRDefault="00666C34" w:rsidP="00E4150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6C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Четвертый метод</w:t>
      </w:r>
    </w:p>
    <w:p w:rsidR="001E0F6A" w:rsidRDefault="00E4150B" w:rsidP="00E4150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Криотерапия</w:t>
      </w:r>
      <w:r w:rsidR="001E0F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r w:rsidR="001E0F6A" w:rsidRPr="001E0F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</w:t>
      </w:r>
      <w:r w:rsidR="001E0F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методика при которой используют воздействие холодом («крио» – холод). </w:t>
      </w:r>
      <w:r w:rsidR="001E0F6A" w:rsidRPr="00F96FA9">
        <w:rPr>
          <w:rFonts w:ascii="Times New Roman" w:hAnsi="Times New Roman" w:cs="Times New Roman"/>
          <w:sz w:val="28"/>
          <w:szCs w:val="28"/>
        </w:rPr>
        <w:t xml:space="preserve">Криотерапия или контрастная терапия – один из методов, позволяющих производить воздействие на кисти рук холода и тепла попеременно. </w:t>
      </w:r>
      <w:r w:rsidR="001E0F6A">
        <w:rPr>
          <w:rFonts w:ascii="Times New Roman" w:hAnsi="Times New Roman" w:cs="Times New Roman"/>
          <w:sz w:val="28"/>
          <w:szCs w:val="28"/>
        </w:rPr>
        <w:t xml:space="preserve"> При воздействии холодом в области контакта с кожей начинает активироваться рецепторный аппарат. На начальном этапе воздействия в коже и тканях сужаются сосуды. По прошествии времени стенки сосудистого русла расширяются, что повышает местный кровоток. Увеличение кровотока способствует стимуляции мелкой моторики</w:t>
      </w:r>
      <w:r w:rsidR="008D76E5">
        <w:rPr>
          <w:rFonts w:ascii="Times New Roman" w:hAnsi="Times New Roman" w:cs="Times New Roman"/>
          <w:sz w:val="28"/>
          <w:szCs w:val="28"/>
        </w:rPr>
        <w:t>.</w:t>
      </w:r>
    </w:p>
    <w:p w:rsidR="008D76E5" w:rsidRDefault="008D76E5" w:rsidP="00E4150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Развивающаяся мелкая моторная деятельность кистей ребенка способствует активации областей мозга, отвечающих за речевые функции.</w:t>
      </w:r>
    </w:p>
    <w:p w:rsidR="008D76E5" w:rsidRDefault="008D76E5" w:rsidP="00E4150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речевом центре начинают образовываться новые нейронные связи, а также усиливается скорость проведения нервных импульсов по аксонам. Такие процессы приводят к улучшению речи, повышению качества произношения. У ребенка помимо речевой функции улучшается память, внимание, мышление, улучшается моторика рук. Методика помогает улучшить запоминание новой информации.</w:t>
      </w:r>
    </w:p>
    <w:p w:rsidR="00F96FA9" w:rsidRPr="00F96FA9" w:rsidRDefault="00F96FA9" w:rsidP="00E415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FA9">
        <w:rPr>
          <w:rFonts w:ascii="Times New Roman" w:hAnsi="Times New Roman" w:cs="Times New Roman"/>
          <w:sz w:val="28"/>
          <w:szCs w:val="28"/>
        </w:rPr>
        <w:t xml:space="preserve">От холода происходит сокращение мышц, а от тепла – расслабление. Сократительная способность мелких мышц кисти возрастает. Движения пальцев рук начинают формироваться в большем объёме, улучается </w:t>
      </w:r>
      <w:proofErr w:type="spellStart"/>
      <w:r w:rsidRPr="00F96FA9">
        <w:rPr>
          <w:rFonts w:ascii="Times New Roman" w:hAnsi="Times New Roman" w:cs="Times New Roman"/>
          <w:sz w:val="28"/>
          <w:szCs w:val="28"/>
        </w:rPr>
        <w:t>импульсация</w:t>
      </w:r>
      <w:proofErr w:type="spellEnd"/>
      <w:r w:rsidRPr="00F96FA9">
        <w:rPr>
          <w:rFonts w:ascii="Times New Roman" w:hAnsi="Times New Roman" w:cs="Times New Roman"/>
          <w:sz w:val="28"/>
          <w:szCs w:val="28"/>
        </w:rPr>
        <w:t>, в кору головного мозга подаются направленные сигналы, вследствие чего, лучше развивается двигательная зона. Всё это способствует совершенствованию более тонких движений кисти руки, ведёт к активизации мелкой моторики и, как следствие, улучшает процесс овладения графикой письма, а параллельно способствует развитию речи</w:t>
      </w:r>
      <w:r w:rsidRPr="00F96FA9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логопедических методиках для проведения терапии применяют лед. При воздействии холодом в области контакта с кожей (рук, ног) начинает активироваться рецепторный аппарат. На начальном этапе воздействия в коже и тканях сужаются сосуды. По прошествии времени стенки сосудистого русла расширяются, что повышает местный кровоток. Увеличение кровотока способствует стимуляции мелкой моторики (если контакт льда был с руками пациента). Развивающаяся мелкая моторная деятельность кистей ребенка способствует активации областей мозга, отвечающих за речевые функции. В речевом центре начинают образовываться новые нейронные связи, а также усиливается скорость проведения нервных импульсов по аксонам. Такие процессы приводят к улучшению речи, повышению качества произношения. У ребенка помимо речевой функции повышается память, внимание, мышление, улучшается моторика рук. Методика помогает улучшить запоминание новой информации.</w:t>
      </w:r>
    </w:p>
    <w:p w:rsidR="00550B2E" w:rsidRDefault="008D76E5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Дошкольникам можно предложить такие игры как:</w:t>
      </w:r>
    </w:p>
    <w:p w:rsidR="008D76E5" w:rsidRDefault="008D76E5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«Тает льдинка»</w:t>
      </w:r>
      <w:r w:rsidR="00E6766C">
        <w:rPr>
          <w:rFonts w:ascii="Times New Roman" w:eastAsia="Times New Roman" w:hAnsi="Times New Roman" w:cs="Times New Roman"/>
          <w:sz w:val="28"/>
          <w:szCs w:val="28"/>
          <w:lang w:eastAsia="ru-RU"/>
        </w:rPr>
        <w:t>, «Ледяные фигурки»-выкладывать ледовые фигурки в трафареты, по форме; выстраивать цветные льдинки в цепочки по цветам.</w:t>
      </w:r>
    </w:p>
    <w:p w:rsidR="00E6766C" w:rsidRPr="00BE3B56" w:rsidRDefault="00E6766C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помощи льда можно выполнять массаж пальцев рук, он должен длиться от 7 до 20 секунд, после чего делают перерыв. Таких подходов делают 3-5 за процедуру, в зависимости от реакции ребенка на холод.</w:t>
      </w:r>
      <w:r w:rsidR="00AD0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руки опускают в холодную воду или к грелке. Данная методика относится и к закаливанию.</w:t>
      </w:r>
      <w:r w:rsidR="00AD0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очень популярна среди логопедов.</w:t>
      </w:r>
    </w:p>
    <w:p w:rsidR="00A313A3" w:rsidRDefault="00AD0D62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47EC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со льдом «Найди игрушку».</w:t>
      </w:r>
      <w:r w:rsidR="00A313A3" w:rsidRPr="00A313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50B2E" w:rsidRDefault="00A313A3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3A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3981450"/>
            <wp:effectExtent l="0" t="0" r="3810" b="0"/>
            <wp:docPr id="7" name="Рисунок 7" descr="C:\Users\inna_\Desktop\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na_\Desktop\я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78" cy="398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3A3" w:rsidRPr="00A313A3" w:rsidRDefault="00A313A3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3A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524375"/>
            <wp:effectExtent l="0" t="0" r="3810" b="9525"/>
            <wp:docPr id="8" name="Рисунок 8" descr="C:\Users\inna_\Desktop\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na_\Desktop\я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57" cy="452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B2E" w:rsidRPr="00BE3B56" w:rsidRDefault="00550B2E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08F5" w:rsidRPr="00E4150B" w:rsidRDefault="00E4150B" w:rsidP="00E415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15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Пятый метод:</w:t>
      </w:r>
    </w:p>
    <w:p w:rsidR="00E4150B" w:rsidRDefault="00E4150B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джок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терапия</w:t>
      </w:r>
    </w:p>
    <w:p w:rsidR="00C6555F" w:rsidRPr="00BE3B56" w:rsidRDefault="00C6555F" w:rsidP="00E415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Учеными-физиологами доказано, что тренировка </w:t>
      </w:r>
      <w:r w:rsidRPr="00BE3B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пальцев</w:t>
      </w:r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 через определенные зоны в коре головного мозга положительно влияет на подвижность органов артикуляции, от чего произношение ребенка становится более четким и правильным.</w:t>
      </w:r>
    </w:p>
    <w:p w:rsidR="00C6555F" w:rsidRPr="00BE3B56" w:rsidRDefault="00C6555F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отмечает М. М. Кольцова, есть все основания рассматривать кисть руки как орган речи — такой же, как и артикуляционный аппарат. С этой точки зрения двигательную проекционн</w:t>
      </w:r>
      <w:r w:rsidR="009904CE">
        <w:rPr>
          <w:rFonts w:ascii="Times New Roman" w:eastAsia="Times New Roman" w:hAnsi="Times New Roman" w:cs="Times New Roman"/>
          <w:sz w:val="28"/>
          <w:szCs w:val="28"/>
          <w:lang w:eastAsia="ru-RU"/>
        </w:rPr>
        <w:t>ую область кисти руки можно счи</w:t>
      </w:r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тать еще одной </w:t>
      </w:r>
      <w:r w:rsidRPr="00BE3B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речевой зоной мозга</w:t>
      </w:r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555F" w:rsidRPr="00BE3B56" w:rsidRDefault="00C6555F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 Одной из нетрадиционных логопедических технологий является Су </w:t>
      </w:r>
      <w:proofErr w:type="gramStart"/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spellStart"/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жок</w:t>
      </w:r>
      <w:proofErr w:type="spellEnd"/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терапия («Су » – кисть, «</w:t>
      </w:r>
      <w:proofErr w:type="spellStart"/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Джок</w:t>
      </w:r>
      <w:proofErr w:type="spellEnd"/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– стопа). В </w:t>
      </w:r>
      <w:proofErr w:type="spellStart"/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коррекционно</w:t>
      </w:r>
      <w:proofErr w:type="spellEnd"/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логопедической работе приемы Су — </w:t>
      </w:r>
      <w:proofErr w:type="spellStart"/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Джок</w:t>
      </w:r>
      <w:proofErr w:type="spellEnd"/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терапии я активно использую в качестве массажа при </w:t>
      </w:r>
      <w:proofErr w:type="spellStart"/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дизартрических</w:t>
      </w:r>
      <w:proofErr w:type="spellEnd"/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расстройствах, для развития мел</w:t>
      </w:r>
      <w:r w:rsidR="00E4150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моторики пальцев рук, а так</w:t>
      </w:r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же с целью общего укрепления организма. Ребристая игольчатая поверхность шарика воздействует на нервные окончания, улучшает приток крови и активизирует кровообращение. Массажный шарик ускоряет капиллярный кровоток, уменьшает венозный застой и повышает кожно-мышечный тонус. Массажные шипы на поверхности шарика воздействуют на биологически-активные зоны коры головного мозга, способствуют улучшению состояния всего организма. Массажный шарик положительно сказывается на развитии детей.</w:t>
      </w:r>
    </w:p>
    <w:p w:rsidR="00C6555F" w:rsidRDefault="00C6555F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  Таким образом, Су – </w:t>
      </w:r>
      <w:proofErr w:type="spellStart"/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Джок</w:t>
      </w:r>
      <w:proofErr w:type="spellEnd"/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терапия является одним из эффективных приемов, обеспечивающих развитие познавательной, эмоционально-волевой сфер ребенка.</w:t>
      </w:r>
      <w:r w:rsidR="00E41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150B" w:rsidRPr="00BF580A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с массажными мячиками.</w:t>
      </w:r>
    </w:p>
    <w:p w:rsidR="00A313A3" w:rsidRDefault="00A313A3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13A3" w:rsidRDefault="00A313A3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A313A3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inna_\Desktop\я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na_\Desktop\я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50B" w:rsidRPr="00BE3B56" w:rsidRDefault="00E4150B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50B" w:rsidRPr="00E4150B" w:rsidRDefault="00E4150B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15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Шестой метод </w:t>
      </w:r>
    </w:p>
    <w:p w:rsidR="00E4150B" w:rsidRDefault="00C6555F" w:rsidP="00E415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E415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</w:t>
      </w:r>
      <w:r w:rsidRPr="00BE3B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инезиология</w:t>
      </w:r>
      <w:proofErr w:type="spellEnd"/>
      <w:r w:rsidRPr="00BE3B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или </w:t>
      </w:r>
      <w:r w:rsidRPr="00BE3B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«гимнастика мозга»</w:t>
      </w:r>
      <w:r w:rsidR="000438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развитие умственных способностей и физического здоровья через определенные упражнения.</w:t>
      </w:r>
    </w:p>
    <w:p w:rsidR="00E4150B" w:rsidRDefault="00C6555F" w:rsidP="00E415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интеллектуальных и мыслительных процессов необходимо начинать с </w:t>
      </w:r>
      <w:r w:rsidRPr="00BE3B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развития</w:t>
      </w:r>
      <w:r w:rsidR="009904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движений пальцев и тела. </w:t>
      </w:r>
      <w:r w:rsidRPr="00BE3B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Развивающая работа</w:t>
      </w:r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должна быть направлена от движений к мышлению, а не наоборот.</w:t>
      </w:r>
    </w:p>
    <w:p w:rsidR="00E4150B" w:rsidRDefault="00C6555F" w:rsidP="00BF580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вот тут на помощь к нам приходят </w:t>
      </w:r>
      <w:proofErr w:type="spellStart"/>
      <w:r w:rsidRPr="00BE3B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кинезеологические</w:t>
      </w:r>
      <w:proofErr w:type="spellEnd"/>
      <w:r w:rsidR="009904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или как еще называют </w:t>
      </w:r>
      <w:r w:rsidRPr="00BE3B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«гимнастика мозга»</w:t>
      </w:r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. Пальчиковые </w:t>
      </w:r>
      <w:proofErr w:type="spellStart"/>
      <w:r w:rsidRPr="00BE3B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кинезиологические</w:t>
      </w:r>
      <w:proofErr w:type="spellEnd"/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 упражнения можно использовать для </w:t>
      </w:r>
      <w:r w:rsidRPr="00BE3B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развития мышц руки и развития</w:t>
      </w:r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 межполушарного взаимодействия коры головного мозга ребенка. Упражнения необходимо проводить ежедневно. С начало детям с раннего возраста учить выполнять пальчиковые игры от простого к сложному.</w:t>
      </w:r>
      <w:r w:rsidR="00FF0B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F0B3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</w:t>
      </w:r>
      <w:proofErr w:type="spellEnd"/>
      <w:r w:rsidR="00FF0B31">
        <w:rPr>
          <w:rFonts w:ascii="Times New Roman" w:eastAsia="Times New Roman" w:hAnsi="Times New Roman" w:cs="Times New Roman"/>
          <w:sz w:val="28"/>
          <w:szCs w:val="28"/>
          <w:lang w:eastAsia="ru-RU"/>
        </w:rPr>
        <w:t>: «Кулак-ребро- ладонь»</w:t>
      </w:r>
    </w:p>
    <w:p w:rsidR="00A313A3" w:rsidRDefault="00A313A3" w:rsidP="00BF580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3A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inna_\Desktop\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na_\Desktop\я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3A3" w:rsidRDefault="00A313A3" w:rsidP="00BF580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34" w:rsidRPr="00BE3B56" w:rsidRDefault="00666C34" w:rsidP="00BF58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можно сделать вывод, что использование новых форм работы помогает организовать занятие интереснее и разнообразнее, превратить скучную работу в живую и творческую, поддержать заинтересованность детей на п</w:t>
      </w:r>
      <w:r w:rsidR="00FF0B3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ротяжении всего обучения, а так</w:t>
      </w:r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же обеспечить быстроту запоминания, понимания, и усвоения программного материала в полном объеме.</w:t>
      </w:r>
    </w:p>
    <w:p w:rsidR="00666C34" w:rsidRPr="00BE3B56" w:rsidRDefault="00666C34" w:rsidP="00666C34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B56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нужно помнить, что современные, инновационные технологии, хороши не сами по себе, а лишь как дополнение к общепринятым, проверенным временем технологиям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0" w:name="_GoBack"/>
      <w:bookmarkEnd w:id="0"/>
    </w:p>
    <w:p w:rsidR="00C6555F" w:rsidRPr="006A31E4" w:rsidRDefault="004A7019" w:rsidP="004A701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A31E4">
        <w:rPr>
          <w:rFonts w:ascii="Times New Roman" w:hAnsi="Times New Roman" w:cs="Times New Roman"/>
          <w:b/>
          <w:sz w:val="28"/>
          <w:szCs w:val="28"/>
        </w:rPr>
        <w:t>Подготовила и провела:</w:t>
      </w:r>
    </w:p>
    <w:p w:rsidR="004A7019" w:rsidRDefault="004A7019" w:rsidP="004A701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Учитель-логопед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И.И.Данильченко</w:t>
      </w:r>
      <w:proofErr w:type="spellEnd"/>
    </w:p>
    <w:p w:rsidR="00162578" w:rsidRDefault="00162578" w:rsidP="00ED08F5">
      <w:pPr>
        <w:rPr>
          <w:rFonts w:ascii="Times New Roman" w:hAnsi="Times New Roman" w:cs="Times New Roman"/>
          <w:sz w:val="28"/>
          <w:szCs w:val="28"/>
        </w:rPr>
      </w:pPr>
    </w:p>
    <w:p w:rsidR="00162578" w:rsidRDefault="00162578" w:rsidP="00ED08F5">
      <w:pPr>
        <w:rPr>
          <w:rFonts w:ascii="Times New Roman" w:hAnsi="Times New Roman" w:cs="Times New Roman"/>
          <w:sz w:val="28"/>
          <w:szCs w:val="28"/>
        </w:rPr>
      </w:pPr>
    </w:p>
    <w:p w:rsidR="00AD0D62" w:rsidRDefault="00AD0D62" w:rsidP="00ED08F5">
      <w:pPr>
        <w:rPr>
          <w:rFonts w:ascii="Times New Roman" w:hAnsi="Times New Roman" w:cs="Times New Roman"/>
          <w:sz w:val="28"/>
          <w:szCs w:val="28"/>
        </w:rPr>
      </w:pPr>
    </w:p>
    <w:p w:rsidR="00AD0D62" w:rsidRDefault="00AD0D62" w:rsidP="00ED08F5">
      <w:pPr>
        <w:rPr>
          <w:rFonts w:ascii="Times New Roman" w:hAnsi="Times New Roman" w:cs="Times New Roman"/>
          <w:sz w:val="28"/>
          <w:szCs w:val="28"/>
        </w:rPr>
      </w:pPr>
    </w:p>
    <w:p w:rsidR="00AD0D62" w:rsidRDefault="00AD0D62" w:rsidP="00ED08F5">
      <w:pPr>
        <w:rPr>
          <w:rFonts w:ascii="Times New Roman" w:hAnsi="Times New Roman" w:cs="Times New Roman"/>
          <w:sz w:val="28"/>
          <w:szCs w:val="28"/>
        </w:rPr>
      </w:pPr>
    </w:p>
    <w:p w:rsidR="00AD0D62" w:rsidRDefault="00AD0D62" w:rsidP="00ED08F5">
      <w:pPr>
        <w:rPr>
          <w:rFonts w:ascii="Times New Roman" w:hAnsi="Times New Roman" w:cs="Times New Roman"/>
          <w:sz w:val="28"/>
          <w:szCs w:val="28"/>
        </w:rPr>
      </w:pPr>
    </w:p>
    <w:p w:rsidR="00AD0D62" w:rsidRDefault="00AD0D62" w:rsidP="00ED08F5">
      <w:pPr>
        <w:rPr>
          <w:rFonts w:ascii="Times New Roman" w:hAnsi="Times New Roman" w:cs="Times New Roman"/>
          <w:sz w:val="28"/>
          <w:szCs w:val="28"/>
        </w:rPr>
      </w:pPr>
    </w:p>
    <w:p w:rsidR="00AD0D62" w:rsidRPr="00BE3B56" w:rsidRDefault="00AD0D62" w:rsidP="00ED08F5">
      <w:pPr>
        <w:rPr>
          <w:rFonts w:ascii="Times New Roman" w:hAnsi="Times New Roman" w:cs="Times New Roman"/>
          <w:sz w:val="28"/>
          <w:szCs w:val="28"/>
        </w:rPr>
      </w:pPr>
    </w:p>
    <w:sectPr w:rsidR="00AD0D62" w:rsidRPr="00BE3B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96069"/>
    <w:multiLevelType w:val="multilevel"/>
    <w:tmpl w:val="F17CD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E543F2"/>
    <w:multiLevelType w:val="multilevel"/>
    <w:tmpl w:val="AB265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0D6347"/>
    <w:multiLevelType w:val="multilevel"/>
    <w:tmpl w:val="E7322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5A4EF9"/>
    <w:multiLevelType w:val="hybridMultilevel"/>
    <w:tmpl w:val="A0C4E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195824"/>
    <w:multiLevelType w:val="multilevel"/>
    <w:tmpl w:val="3EFCD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CD10BD"/>
    <w:multiLevelType w:val="multilevel"/>
    <w:tmpl w:val="8EB8CB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736049"/>
    <w:multiLevelType w:val="multilevel"/>
    <w:tmpl w:val="17E2BF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6F6017"/>
    <w:multiLevelType w:val="multilevel"/>
    <w:tmpl w:val="50B0F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0"/>
  </w:num>
  <w:num w:numId="5">
    <w:abstractNumId w:val="4"/>
  </w:num>
  <w:num w:numId="6">
    <w:abstractNumId w:val="1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8F5"/>
    <w:rsid w:val="0004380C"/>
    <w:rsid w:val="000E3B76"/>
    <w:rsid w:val="00162578"/>
    <w:rsid w:val="001E0F6A"/>
    <w:rsid w:val="00210F5D"/>
    <w:rsid w:val="00231D58"/>
    <w:rsid w:val="0030186F"/>
    <w:rsid w:val="00321F0A"/>
    <w:rsid w:val="00337161"/>
    <w:rsid w:val="00396E10"/>
    <w:rsid w:val="003C228A"/>
    <w:rsid w:val="00436DE3"/>
    <w:rsid w:val="004555F0"/>
    <w:rsid w:val="004A7019"/>
    <w:rsid w:val="004B6BBB"/>
    <w:rsid w:val="00550B2E"/>
    <w:rsid w:val="005D64F0"/>
    <w:rsid w:val="00666C34"/>
    <w:rsid w:val="006846C7"/>
    <w:rsid w:val="00690EF8"/>
    <w:rsid w:val="006A31E4"/>
    <w:rsid w:val="00747ECE"/>
    <w:rsid w:val="00757030"/>
    <w:rsid w:val="007727A1"/>
    <w:rsid w:val="007A5144"/>
    <w:rsid w:val="007F2221"/>
    <w:rsid w:val="0080724E"/>
    <w:rsid w:val="008348E7"/>
    <w:rsid w:val="008D76E5"/>
    <w:rsid w:val="00900EAE"/>
    <w:rsid w:val="00981041"/>
    <w:rsid w:val="009904CE"/>
    <w:rsid w:val="00A313A3"/>
    <w:rsid w:val="00A343E4"/>
    <w:rsid w:val="00AD0D62"/>
    <w:rsid w:val="00BE3B56"/>
    <w:rsid w:val="00BF580A"/>
    <w:rsid w:val="00C0196A"/>
    <w:rsid w:val="00C61993"/>
    <w:rsid w:val="00C6555F"/>
    <w:rsid w:val="00CA1BAD"/>
    <w:rsid w:val="00CA3649"/>
    <w:rsid w:val="00D20790"/>
    <w:rsid w:val="00D37C40"/>
    <w:rsid w:val="00D705E4"/>
    <w:rsid w:val="00D907C5"/>
    <w:rsid w:val="00DF212B"/>
    <w:rsid w:val="00E4150B"/>
    <w:rsid w:val="00E66EB7"/>
    <w:rsid w:val="00E6766C"/>
    <w:rsid w:val="00ED08F5"/>
    <w:rsid w:val="00F96FA9"/>
    <w:rsid w:val="00FD295A"/>
    <w:rsid w:val="00FF0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0B2E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00E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00EAE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BF580A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C61993"/>
    <w:rPr>
      <w:color w:val="0000FF"/>
      <w:u w:val="single"/>
    </w:rPr>
  </w:style>
  <w:style w:type="table" w:styleId="a8">
    <w:name w:val="Table Grid"/>
    <w:basedOn w:val="a1"/>
    <w:uiPriority w:val="39"/>
    <w:rsid w:val="00436D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0B2E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00E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00EAE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BF580A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C61993"/>
    <w:rPr>
      <w:color w:val="0000FF"/>
      <w:u w:val="single"/>
    </w:rPr>
  </w:style>
  <w:style w:type="table" w:styleId="a8">
    <w:name w:val="Table Grid"/>
    <w:basedOn w:val="a1"/>
    <w:uiPriority w:val="39"/>
    <w:rsid w:val="00436D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5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07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35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67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09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62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28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99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46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5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5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9613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59048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08826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12362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90514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80484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77445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74671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71521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647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34633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28406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51478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40412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92306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08867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62786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03666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37039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93389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69757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09360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37912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56658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30707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71155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48654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76490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19057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31295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14165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19619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45471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30266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33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89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77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98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6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65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53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2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741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77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03224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89097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36743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30150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80214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28866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69129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81895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48617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77393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65991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04741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13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5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37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13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1947</Words>
  <Characters>11102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 Данильченко</dc:creator>
  <cp:lastModifiedBy>User</cp:lastModifiedBy>
  <cp:revision>3</cp:revision>
  <cp:lastPrinted>2020-11-19T04:07:00Z</cp:lastPrinted>
  <dcterms:created xsi:type="dcterms:W3CDTF">2020-12-01T10:26:00Z</dcterms:created>
  <dcterms:modified xsi:type="dcterms:W3CDTF">2020-12-01T10:38:00Z</dcterms:modified>
</cp:coreProperties>
</file>