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56D" w:rsidRDefault="00022BFC" w:rsidP="00022BFC">
      <w:pPr>
        <w:jc w:val="left"/>
        <w:rPr>
          <w:rFonts w:ascii="Times New Roman" w:hAnsi="Times New Roman" w:cs="Times New Roman"/>
          <w:sz w:val="32"/>
          <w:szCs w:val="32"/>
        </w:rPr>
      </w:pPr>
      <w:r w:rsidRPr="001E41EB">
        <w:rPr>
          <w:rFonts w:ascii="Times New Roman" w:hAnsi="Times New Roman" w:cs="Times New Roman"/>
          <w:sz w:val="32"/>
          <w:szCs w:val="32"/>
        </w:rPr>
        <w:t xml:space="preserve">В подготовительной группе </w:t>
      </w:r>
      <w:r w:rsidRPr="001E41EB">
        <w:rPr>
          <w:rFonts w:ascii="Times New Roman" w:hAnsi="Times New Roman" w:cs="Times New Roman"/>
          <w:b/>
          <w:sz w:val="32"/>
          <w:szCs w:val="32"/>
        </w:rPr>
        <w:t>«</w:t>
      </w:r>
      <w:r w:rsidRPr="001E41EB">
        <w:rPr>
          <w:rFonts w:ascii="Times New Roman" w:hAnsi="Times New Roman" w:cs="Times New Roman"/>
          <w:b/>
          <w:i/>
          <w:sz w:val="32"/>
          <w:szCs w:val="32"/>
        </w:rPr>
        <w:t>Почемучки</w:t>
      </w:r>
      <w:r w:rsidRPr="001E41EB">
        <w:rPr>
          <w:rFonts w:ascii="Times New Roman" w:hAnsi="Times New Roman" w:cs="Times New Roman"/>
          <w:b/>
          <w:sz w:val="32"/>
          <w:szCs w:val="32"/>
        </w:rPr>
        <w:t>»</w:t>
      </w:r>
      <w:r w:rsidRPr="001E41EB">
        <w:rPr>
          <w:rFonts w:ascii="Times New Roman" w:hAnsi="Times New Roman" w:cs="Times New Roman"/>
          <w:sz w:val="32"/>
          <w:szCs w:val="32"/>
        </w:rPr>
        <w:t xml:space="preserve"> прошла выставка «Играем вместе всей семьей</w:t>
      </w:r>
      <w:r w:rsidR="001E41EB" w:rsidRPr="001E41EB">
        <w:rPr>
          <w:rFonts w:ascii="Times New Roman" w:hAnsi="Times New Roman" w:cs="Times New Roman"/>
          <w:sz w:val="32"/>
          <w:szCs w:val="32"/>
        </w:rPr>
        <w:t>» подвижные игры. С целью приобщать детей к здоровому образу жизни через удовлетворение их естественных потребностей в движении, познании и общении посредством подвижных игр, а также способствовать развитию взаимопонимания между детьми и родителями.</w:t>
      </w:r>
    </w:p>
    <w:p w:rsidR="001E41EB" w:rsidRDefault="001E41EB" w:rsidP="00022BFC">
      <w:pPr>
        <w:jc w:val="left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84520" cy="7437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13369442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3646" r="3153" b="6357"/>
                    <a:stretch/>
                  </pic:blipFill>
                  <pic:spPr bwMode="auto">
                    <a:xfrm>
                      <a:off x="0" y="0"/>
                      <a:ext cx="5684520" cy="743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41EB" w:rsidRDefault="001E41EB" w:rsidP="00022BFC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1E41EB" w:rsidRPr="001E41EB" w:rsidRDefault="001E41EB" w:rsidP="00022BFC">
      <w:pPr>
        <w:jc w:val="left"/>
        <w:rPr>
          <w:rFonts w:ascii="Times New Roman" w:hAnsi="Times New Roman" w:cs="Times New Roman"/>
          <w:sz w:val="32"/>
          <w:szCs w:val="32"/>
        </w:rPr>
      </w:pPr>
    </w:p>
    <w:sectPr w:rsidR="001E41EB" w:rsidRPr="001E4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FC"/>
    <w:rsid w:val="00022BFC"/>
    <w:rsid w:val="001E41EB"/>
    <w:rsid w:val="00582EB1"/>
    <w:rsid w:val="00662DCE"/>
    <w:rsid w:val="00C17B13"/>
    <w:rsid w:val="00E1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5BAE4"/>
  <w15:chartTrackingRefBased/>
  <w15:docId w15:val="{A6464BB1-499A-42E8-91D5-C7CCE9B7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2021-01-22T18:46:00Z</dcterms:created>
  <dcterms:modified xsi:type="dcterms:W3CDTF">2021-01-22T18:46:00Z</dcterms:modified>
</cp:coreProperties>
</file>